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6E" w:rsidRPr="00493330" w:rsidRDefault="005B4C6E" w:rsidP="00493330">
      <w:pPr>
        <w:shd w:val="clear" w:color="auto" w:fill="FFFFFF"/>
        <w:spacing w:after="150" w:line="300" w:lineRule="atLeast"/>
        <w:jc w:val="center"/>
        <w:rPr>
          <w:rFonts w:eastAsia="Times New Roman" w:cs="Helvetica"/>
          <w:color w:val="984806" w:themeColor="accent6" w:themeShade="80"/>
          <w:sz w:val="21"/>
          <w:szCs w:val="21"/>
          <w:lang w:eastAsia="ru-RU"/>
        </w:rPr>
      </w:pPr>
      <w:r w:rsidRPr="00493330">
        <w:rPr>
          <w:rFonts w:ascii="Helvetica" w:eastAsia="Times New Roman" w:hAnsi="Helvetica" w:cs="Helvetica"/>
          <w:b/>
          <w:bCs/>
          <w:color w:val="984806" w:themeColor="accent6" w:themeShade="80"/>
          <w:sz w:val="21"/>
          <w:szCs w:val="21"/>
          <w:lang w:eastAsia="ru-RU"/>
        </w:rPr>
        <w:t xml:space="preserve">Тема: Машиностроительный комплекс России. 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сформировать представление учащихся о машиностроительном комплексе России.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определить значение и состав машиностроительного комплекса России;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познакомиться с факторами размещения машиностроительных мероприятий;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изучить географию машиностроения;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выявить проблемы и перспективы машиностроительного комплекса России.</w:t>
      </w:r>
    </w:p>
    <w:p w:rsidR="005B4C6E" w:rsidRPr="00493330" w:rsidRDefault="005B4C6E" w:rsidP="005B4C6E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Средства обучения:</w:t>
      </w: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компьютер, атласы, карта «Машиностроение»</w:t>
      </w:r>
    </w:p>
    <w:p w:rsidR="005B4C6E" w:rsidRPr="00493330" w:rsidRDefault="005B4C6E" w:rsidP="005B4C6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984806" w:themeColor="accent6" w:themeShade="80"/>
          <w:sz w:val="21"/>
          <w:szCs w:val="21"/>
          <w:lang w:eastAsia="ru-RU"/>
        </w:rPr>
      </w:pPr>
      <w:r w:rsidRPr="00493330">
        <w:rPr>
          <w:rFonts w:ascii="Helvetica" w:eastAsia="Times New Roman" w:hAnsi="Helvetica" w:cs="Helvetica"/>
          <w:b/>
          <w:bCs/>
          <w:color w:val="984806" w:themeColor="accent6" w:themeShade="80"/>
          <w:sz w:val="21"/>
          <w:szCs w:val="21"/>
          <w:lang w:eastAsia="ru-RU"/>
        </w:rPr>
        <w:t>ХОД УРОКА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Организационный момент.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Проверка домашнего задания.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Изучение нового материала.</w:t>
      </w:r>
    </w:p>
    <w:p w:rsidR="005B4C6E" w:rsidRPr="00493330" w:rsidRDefault="005B4C6E" w:rsidP="005B4C6E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разберем Машиностроительный комплекс. Выявим его состав, роль, значение. Подробнее остановимся на факторах размещения машиностроительных предприятий, его особенностях, проблемах современного машиностроения и возможных путях решения этой проблем.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План урока на доске:</w:t>
      </w:r>
    </w:p>
    <w:p w:rsidR="005B4C6E" w:rsidRPr="00493330" w:rsidRDefault="005B4C6E" w:rsidP="005B4C6E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Что такое машиностроительный комплекс.</w:t>
      </w:r>
      <w:r w:rsidR="00493330">
        <w:rPr>
          <w:rFonts w:eastAsia="Times New Roman" w:cs="Helvetica"/>
          <w:color w:val="333333"/>
          <w:sz w:val="21"/>
          <w:szCs w:val="21"/>
          <w:lang w:eastAsia="ru-RU"/>
        </w:rPr>
        <w:t xml:space="preserve">      </w:t>
      </w:r>
      <w:r w:rsidR="00493330" w:rsidRPr="004933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93330"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Состав, значение и роль комплекса.</w:t>
      </w:r>
    </w:p>
    <w:p w:rsidR="005B4C6E" w:rsidRPr="00493330" w:rsidRDefault="005B4C6E" w:rsidP="005B4C6E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Факторы размещения.</w:t>
      </w:r>
      <w:r w:rsidR="00493330">
        <w:rPr>
          <w:rFonts w:eastAsia="Times New Roman" w:cs="Helvetica"/>
          <w:color w:val="333333"/>
          <w:sz w:val="21"/>
          <w:szCs w:val="21"/>
          <w:lang w:eastAsia="ru-RU"/>
        </w:rPr>
        <w:t xml:space="preserve">   </w:t>
      </w:r>
      <w:r w:rsidR="00493330" w:rsidRPr="004933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93330"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География машиностроения.</w:t>
      </w:r>
      <w:r w:rsidR="00493330" w:rsidRPr="004933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93330">
        <w:rPr>
          <w:rFonts w:eastAsia="Times New Roman" w:cs="Helvetica"/>
          <w:color w:val="333333"/>
          <w:sz w:val="21"/>
          <w:szCs w:val="21"/>
          <w:lang w:eastAsia="ru-RU"/>
        </w:rPr>
        <w:t xml:space="preserve">       </w:t>
      </w:r>
      <w:r w:rsidR="00493330"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Проблемы и перспективы отрасли.</w:t>
      </w:r>
    </w:p>
    <w:p w:rsidR="005B4C6E" w:rsidRPr="00493330" w:rsidRDefault="005B4C6E" w:rsidP="005B4C6E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наша жизнь наполнена разнообразными машинами. Приведите пример машин, которые есть у вас дом</w:t>
      </w:r>
      <w:proofErr w:type="gramStart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а(</w:t>
      </w:r>
      <w:proofErr w:type="gramEnd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телевизор, автомобиль, компьютер, телефон, микроволновка, насос, утюг). Что же такое, по вашему мнению, машиностроительный комплекс?</w:t>
      </w:r>
    </w:p>
    <w:p w:rsidR="005B4C6E" w:rsidRPr="00493330" w:rsidRDefault="005B4C6E" w:rsidP="005B4C6E">
      <w:pPr>
        <w:shd w:val="clear" w:color="auto" w:fill="FFFFFF"/>
        <w:spacing w:after="150" w:line="300" w:lineRule="atLeast"/>
        <w:rPr>
          <w:rFonts w:eastAsia="Times New Roman" w:cs="Helvetica"/>
          <w:b/>
          <w:color w:val="FF0000"/>
          <w:sz w:val="21"/>
          <w:szCs w:val="21"/>
          <w:lang w:eastAsia="ru-RU"/>
        </w:rPr>
      </w:pPr>
      <w:r w:rsidRPr="00493330">
        <w:rPr>
          <w:rFonts w:ascii="Helvetica" w:eastAsia="Times New Roman" w:hAnsi="Helvetica" w:cs="Helvetica"/>
          <w:b/>
          <w:bCs/>
          <w:i/>
          <w:iCs/>
          <w:color w:val="FF0000"/>
          <w:sz w:val="21"/>
          <w:szCs w:val="21"/>
          <w:lang w:eastAsia="ru-RU"/>
        </w:rPr>
        <w:t>Машиностроительный комплекс</w:t>
      </w:r>
      <w:r w:rsidRPr="00493330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 - </w:t>
      </w:r>
      <w:r w:rsidRPr="00493330">
        <w:rPr>
          <w:rFonts w:ascii="Helvetica" w:eastAsia="Times New Roman" w:hAnsi="Helvetica" w:cs="Helvetica"/>
          <w:b/>
          <w:color w:val="FF0000"/>
          <w:sz w:val="21"/>
          <w:szCs w:val="21"/>
          <w:lang w:eastAsia="ru-RU"/>
        </w:rPr>
        <w:t>это совокупность отраслей промышленности, производящих разнообразные механизмы (машины.)</w:t>
      </w:r>
    </w:p>
    <w:p w:rsidR="005B4C6E" w:rsidRPr="00493330" w:rsidRDefault="005B4C6E" w:rsidP="005B4C6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7030A0"/>
          <w:sz w:val="21"/>
          <w:szCs w:val="21"/>
          <w:lang w:eastAsia="ru-RU"/>
        </w:rPr>
      </w:pPr>
      <w:r w:rsidRPr="00493330">
        <w:rPr>
          <w:rFonts w:ascii="Helvetica" w:eastAsia="Times New Roman" w:hAnsi="Helvetica" w:cs="Helvetica"/>
          <w:b/>
          <w:bCs/>
          <w:i/>
          <w:iCs/>
          <w:color w:val="7030A0"/>
          <w:sz w:val="21"/>
          <w:szCs w:val="21"/>
          <w:lang w:eastAsia="ru-RU"/>
        </w:rPr>
        <w:t>Состав машиностроительного комплекса:</w:t>
      </w:r>
    </w:p>
    <w:p w:rsidR="005B4C6E" w:rsidRPr="00493330" w:rsidRDefault="005B4C6E" w:rsidP="00493330">
      <w:pPr>
        <w:shd w:val="clear" w:color="auto" w:fill="FFFFFF"/>
        <w:spacing w:after="150" w:line="300" w:lineRule="atLeast"/>
        <w:jc w:val="center"/>
        <w:rPr>
          <w:rFonts w:eastAsia="Times New Roman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9EF44C5" wp14:editId="7B2E06AA">
            <wp:extent cx="6027089" cy="2957885"/>
            <wp:effectExtent l="0" t="0" r="0" b="0"/>
            <wp:docPr id="1" name="Рисунок 1" descr="https://fsd.kopilkaurokov.ru/uploads/user_file_569b2a4056777/mashinostroitiel-nyi-komplieks-rossii-9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9b2a4056777/mashinostroitiel-nyi-komplieks-rossii-9-klass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089" cy="29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результате можно сделать </w:t>
      </w:r>
      <w:r w:rsidRPr="005B4C6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вывод</w:t>
      </w: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ни одна отрасль хозяйства не может обойтись без продукции машиностроения.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Приборостроение, электроника, радиотехника - наукоемкое машиностроение</w:t>
      </w: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тяжелое машиностроение называют также металлоемким машиностроением (металлургическое</w:t>
      </w:r>
      <w:proofErr w:type="gramStart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энергетическое горно-шахтное оборудование). Работа по созданию машин это очень сложное дело, велики затраты человеческого труда, затраты материалов, сырья, энергии. Большинство отраслей являются трудоемкими отраслями (приборостроение, электротехническое, станкостроение и др.).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 долю машиностроения приходится 36% предприятий, 29% работающих, 15% продукции промышленности России.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Продукция машиностроения применяется повсеместно: в промышленности, сельском хозяйстве, быту, на транспорте, в вооруженных силах.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3330">
        <w:rPr>
          <w:rFonts w:ascii="Helvetica" w:eastAsia="Times New Roman" w:hAnsi="Helvetica" w:cs="Helvetica"/>
          <w:b/>
          <w:bCs/>
          <w:i/>
          <w:iCs/>
          <w:color w:val="365F91" w:themeColor="accent1" w:themeShade="BF"/>
          <w:sz w:val="21"/>
          <w:szCs w:val="21"/>
          <w:lang w:eastAsia="ru-RU"/>
        </w:rPr>
        <w:t>Факторы размещения и география машиностроения</w:t>
      </w:r>
      <w:r w:rsidRPr="00493330">
        <w:rPr>
          <w:rFonts w:ascii="Helvetica" w:eastAsia="Times New Roman" w:hAnsi="Helvetica" w:cs="Helvetica"/>
          <w:color w:val="365F91" w:themeColor="accent1" w:themeShade="BF"/>
          <w:sz w:val="21"/>
          <w:szCs w:val="21"/>
          <w:lang w:eastAsia="ru-RU"/>
        </w:rPr>
        <w:t>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Машиностроение развито во всех районах России.</w:t>
      </w: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Где и почему должны создаваться машиностроительные предприятия? Где нужно построить машиностроительный завод, чтобы он работал ритмично, продукция была </w:t>
      </w:r>
      <w:proofErr w:type="spellStart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конкурентноспособна</w:t>
      </w:r>
      <w:proofErr w:type="spellEnd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предприятие не было убыточным. Поэтому выделяют следующие факторы размещения: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1. </w:t>
      </w:r>
      <w:proofErr w:type="spellStart"/>
      <w:proofErr w:type="gramStart"/>
      <w:r w:rsidRPr="005B4C6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Наукоемкость</w:t>
      </w:r>
      <w:proofErr w:type="spellEnd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новейшие отрасли (электроника, авиакосмическая, атомная промышленность) опираются на научную базу – НИИ, опытные заводы, т.к. являются наукоемкими.</w:t>
      </w:r>
      <w:proofErr w:type="gramEnd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География наукоемких производств совпадает с крупнейшими городами.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2. Трудоемкость</w:t>
      </w: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машиностроение делится на трудоемкое и металлургическое трудоемкое (точное), выпускающие продукцию, для изготовления которой требуются затраты квалифицированного труда (приборостроение, авиастроение, машиностроение и др.). Трудоемкие производства размещают в крупных городах, где имеются учебные заведения, готовящие квалифицированные кадры. Центрами трудоемкого машиностроения являются Москва, Казань, Самара и др. крупные города в европейской части России, имеющей высокую концентрацию населения. Металлоемкое (тяжелое) машиностроение (металлургическое, энергетическое, горно-шахтное) требует много металла. Поэтому предприятия размещаются в районах металлургических баз – на Урале (Екатеринбург, Челябинск).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3. Специализация и кооперирование.</w:t>
      </w: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Специализация – выпуск предприятием однородной продукции (завод карбюраторов, автомобильный и др.)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Кооперирование – это производственные связи между специализированными предприятиями, изготавливающие совместно определенную продукцию.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4. Транспортный фактор</w:t>
      </w: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некоторые предприятия машиностроения размещают рядом с потребителем, т.к. их продукцию сложно транспортировать, поэтому транспортный фактор имеет большое значение. Например, морское судостроение размещается в портах, зерноуборочные комбайны в степном пшеничном поясе – Ростов – на – Дону.</w:t>
      </w:r>
    </w:p>
    <w:p w:rsidR="005B4C6E" w:rsidRPr="00493330" w:rsidRDefault="005B4C6E" w:rsidP="005B4C6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FFC000"/>
          <w:sz w:val="21"/>
          <w:szCs w:val="21"/>
          <w:lang w:eastAsia="ru-RU"/>
        </w:rPr>
      </w:pPr>
      <w:r w:rsidRPr="00493330">
        <w:rPr>
          <w:rFonts w:ascii="Helvetica" w:eastAsia="Times New Roman" w:hAnsi="Helvetica" w:cs="Helvetica"/>
          <w:b/>
          <w:bCs/>
          <w:i/>
          <w:iCs/>
          <w:color w:val="FFC000"/>
          <w:sz w:val="21"/>
          <w:szCs w:val="21"/>
          <w:lang w:eastAsia="ru-RU"/>
        </w:rPr>
        <w:t>Проблемы и перспективы отрасли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Машиностроение является лидером экономики, являясь ведущей отраслью. 40% всех занятых в промышленности работает в машиностроении. Рассмотрим </w:t>
      </w:r>
      <w:r w:rsidRPr="005B4C6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условия,</w:t>
      </w: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которые необходимы отрасли, чтобы быть лидером в промышленности. Главное условие успешного развития машиностроения можно изобразить в виде формулы 1:2:4, где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– это темпы развития экономики страны;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 – в 2 раза быстрее для этого должно развиваться машиностроение в стране;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– новые и новейшие отрасли машиностроения (электроника, приборостроение) должны развиваться в 4 раза быстрее. Например, в 1990 г. это соотношение было</w:t>
      </w:r>
      <w:proofErr w:type="gramStart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proofErr w:type="gramEnd"/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:0,98:1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Поэтому машиностроение должно решить ряд </w:t>
      </w:r>
      <w:r w:rsidRPr="005B4C6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проблем: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низкие темпы развития машиностроения, не соблюдается формула 1:2:4;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низкие темпы обновления продукции;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низкое качество исходного материала, а в результате и машин;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4.устаревшее оборудование на машиностроительных заводах, устаревшие технологии выпуска машин.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монополизм отрасли.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Пути решения проблемы</w:t>
      </w:r>
    </w:p>
    <w:p w:rsidR="005B4C6E" w:rsidRPr="005B4C6E" w:rsidRDefault="005B4C6E" w:rsidP="005B4C6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введение высоких таможенных пошлин</w:t>
      </w:r>
    </w:p>
    <w:p w:rsidR="005B4C6E" w:rsidRPr="005B4C6E" w:rsidRDefault="005B4C6E" w:rsidP="005B4C6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перестраиваться на современные технологии, обращая внимание на дизайн машин, удобство.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Выполните задание: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Заполните таблицу с использованием карты «машиностроение России».</w:t>
      </w: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5B4C6E" w:rsidRPr="005B4C6E" w:rsidTr="005B4C6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Отрасль машиностроения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Факторы размещения предприятий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Примеры районов и центров</w:t>
            </w:r>
          </w:p>
        </w:tc>
      </w:tr>
      <w:tr w:rsidR="005B4C6E" w:rsidRPr="005B4C6E" w:rsidTr="005B4C6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Энергетическое и тяжелое машиностроение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B4C6E" w:rsidRPr="005B4C6E" w:rsidTr="005B4C6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Автомобилестроение</w:t>
            </w:r>
          </w:p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B4C6E" w:rsidRPr="005B4C6E" w:rsidTr="005B4C6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Судостроение</w:t>
            </w:r>
          </w:p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B4C6E" w:rsidRPr="005B4C6E" w:rsidTr="005B4C6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Сельскохозяйственное</w:t>
            </w:r>
          </w:p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машиностроение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B4C6E" w:rsidRPr="005B4C6E" w:rsidTr="005B4C6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Авиастроение</w:t>
            </w:r>
          </w:p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B4C6E" w:rsidRPr="005B4C6E" w:rsidTr="005B4C6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Электротехническое</w:t>
            </w:r>
          </w:p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4C6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машиностроение</w:t>
            </w:r>
          </w:p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C6E" w:rsidRPr="005B4C6E" w:rsidRDefault="005B4C6E" w:rsidP="005B4C6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B4C6E" w:rsidRPr="005B4C6E" w:rsidRDefault="005B4C6E" w:rsidP="005B4C6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C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Подведение итогов, домашнее задание: </w:t>
      </w:r>
    </w:p>
    <w:p w:rsidR="00D2691F" w:rsidRDefault="00D2691F"/>
    <w:sectPr w:rsidR="00D2691F" w:rsidSect="00493330">
      <w:pgSz w:w="11906" w:h="16838"/>
      <w:pgMar w:top="851" w:right="850" w:bottom="993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5A0C"/>
    <w:multiLevelType w:val="multilevel"/>
    <w:tmpl w:val="A498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83"/>
    <w:rsid w:val="000F2B83"/>
    <w:rsid w:val="00493330"/>
    <w:rsid w:val="005B4C6E"/>
    <w:rsid w:val="00D2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user</cp:lastModifiedBy>
  <cp:revision>4</cp:revision>
  <cp:lastPrinted>2023-10-15T16:10:00Z</cp:lastPrinted>
  <dcterms:created xsi:type="dcterms:W3CDTF">2023-10-15T14:47:00Z</dcterms:created>
  <dcterms:modified xsi:type="dcterms:W3CDTF">2023-10-15T16:10:00Z</dcterms:modified>
</cp:coreProperties>
</file>