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878" w:rsidRPr="00AB54E1" w:rsidRDefault="00B241A2">
      <w:pPr>
        <w:spacing w:after="0" w:line="408" w:lineRule="auto"/>
        <w:ind w:left="120"/>
        <w:jc w:val="center"/>
      </w:pPr>
      <w:bookmarkStart w:id="0" w:name="block-24255974"/>
      <w:r w:rsidRPr="00AB54E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E6878" w:rsidRPr="00AB54E1" w:rsidRDefault="00B241A2">
      <w:pPr>
        <w:spacing w:after="0" w:line="408" w:lineRule="auto"/>
        <w:ind w:left="120"/>
        <w:jc w:val="center"/>
      </w:pPr>
      <w:r w:rsidRPr="00AB54E1">
        <w:rPr>
          <w:rFonts w:ascii="Times New Roman" w:hAnsi="Times New Roman"/>
          <w:b/>
          <w:color w:val="000000"/>
          <w:sz w:val="28"/>
        </w:rPr>
        <w:t xml:space="preserve">‌‌‌ </w:t>
      </w:r>
    </w:p>
    <w:p w:rsidR="00EE6878" w:rsidRPr="00AB54E1" w:rsidRDefault="00B241A2">
      <w:pPr>
        <w:spacing w:after="0" w:line="408" w:lineRule="auto"/>
        <w:ind w:left="120"/>
        <w:jc w:val="center"/>
      </w:pPr>
      <w:r w:rsidRPr="00AB54E1">
        <w:rPr>
          <w:rFonts w:ascii="Times New Roman" w:hAnsi="Times New Roman"/>
          <w:b/>
          <w:color w:val="000000"/>
          <w:sz w:val="28"/>
        </w:rPr>
        <w:t>‌‌</w:t>
      </w:r>
      <w:r w:rsidRPr="00AB54E1">
        <w:rPr>
          <w:rFonts w:ascii="Times New Roman" w:hAnsi="Times New Roman"/>
          <w:color w:val="000000"/>
          <w:sz w:val="28"/>
        </w:rPr>
        <w:t>​</w:t>
      </w:r>
    </w:p>
    <w:p w:rsidR="00EE6878" w:rsidRPr="00AB54E1" w:rsidRDefault="00B241A2">
      <w:pPr>
        <w:spacing w:after="0" w:line="408" w:lineRule="auto"/>
        <w:ind w:left="120"/>
        <w:jc w:val="center"/>
      </w:pPr>
      <w:r w:rsidRPr="00AB54E1">
        <w:rPr>
          <w:rFonts w:ascii="Times New Roman" w:hAnsi="Times New Roman"/>
          <w:b/>
          <w:color w:val="000000"/>
          <w:sz w:val="28"/>
        </w:rPr>
        <w:t>ГКОУ "Шангодинско-Шитлибская СОШ Гунибского района"</w:t>
      </w:r>
    </w:p>
    <w:p w:rsidR="00EE6878" w:rsidRPr="00AB54E1" w:rsidRDefault="00EE6878">
      <w:pPr>
        <w:spacing w:after="0"/>
        <w:ind w:left="120"/>
      </w:pPr>
    </w:p>
    <w:p w:rsidR="00EE6878" w:rsidRPr="00AB54E1" w:rsidRDefault="00EE6878">
      <w:pPr>
        <w:spacing w:after="0"/>
        <w:ind w:left="120"/>
      </w:pPr>
    </w:p>
    <w:p w:rsidR="00EE6878" w:rsidRPr="00AB54E1" w:rsidRDefault="00EE6878">
      <w:pPr>
        <w:spacing w:after="0"/>
        <w:ind w:left="120"/>
      </w:pPr>
    </w:p>
    <w:p w:rsidR="00EE6878" w:rsidRPr="00AB54E1" w:rsidRDefault="00EE6878">
      <w:pPr>
        <w:spacing w:after="0"/>
        <w:ind w:left="120"/>
      </w:pPr>
    </w:p>
    <w:p w:rsidR="00EE6878" w:rsidRPr="00AB54E1" w:rsidRDefault="00EE6878">
      <w:pPr>
        <w:spacing w:after="0"/>
        <w:ind w:left="120"/>
      </w:pPr>
    </w:p>
    <w:p w:rsidR="00EE6878" w:rsidRPr="00AB54E1" w:rsidRDefault="00B241A2">
      <w:pPr>
        <w:spacing w:after="0"/>
        <w:ind w:left="120"/>
      </w:pPr>
      <w:r w:rsidRPr="00AB54E1">
        <w:rPr>
          <w:rFonts w:ascii="Times New Roman" w:hAnsi="Times New Roman"/>
          <w:color w:val="000000"/>
          <w:sz w:val="28"/>
        </w:rPr>
        <w:t>‌</w:t>
      </w:r>
    </w:p>
    <w:p w:rsidR="00EE6878" w:rsidRPr="00AB54E1" w:rsidRDefault="00EE6878">
      <w:pPr>
        <w:spacing w:after="0"/>
        <w:ind w:left="120"/>
      </w:pPr>
    </w:p>
    <w:p w:rsidR="00EE6878" w:rsidRPr="00AB54E1" w:rsidRDefault="00EE6878">
      <w:pPr>
        <w:spacing w:after="0"/>
        <w:ind w:left="120"/>
      </w:pPr>
    </w:p>
    <w:p w:rsidR="00EE6878" w:rsidRPr="00AB54E1" w:rsidRDefault="00EE6878">
      <w:pPr>
        <w:spacing w:after="0"/>
        <w:ind w:left="120"/>
      </w:pPr>
    </w:p>
    <w:p w:rsidR="00EE6878" w:rsidRPr="00AB54E1" w:rsidRDefault="00B241A2">
      <w:pPr>
        <w:spacing w:after="0" w:line="408" w:lineRule="auto"/>
        <w:ind w:left="120"/>
        <w:jc w:val="center"/>
      </w:pPr>
      <w:r w:rsidRPr="00AB54E1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E6878" w:rsidRPr="00AB54E1" w:rsidRDefault="00B241A2">
      <w:pPr>
        <w:spacing w:after="0" w:line="408" w:lineRule="auto"/>
        <w:ind w:left="120"/>
        <w:jc w:val="center"/>
      </w:pPr>
      <w:r w:rsidRPr="00AB54E1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B54E1">
        <w:rPr>
          <w:rFonts w:ascii="Times New Roman" w:hAnsi="Times New Roman"/>
          <w:color w:val="000000"/>
          <w:sz w:val="28"/>
        </w:rPr>
        <w:t xml:space="preserve"> 3220194)</w:t>
      </w:r>
    </w:p>
    <w:p w:rsidR="00EE6878" w:rsidRPr="00AB54E1" w:rsidRDefault="00EE6878">
      <w:pPr>
        <w:spacing w:after="0"/>
        <w:ind w:left="120"/>
        <w:jc w:val="center"/>
      </w:pPr>
    </w:p>
    <w:p w:rsidR="00EE6878" w:rsidRPr="00AB54E1" w:rsidRDefault="00B241A2">
      <w:pPr>
        <w:spacing w:after="0" w:line="408" w:lineRule="auto"/>
        <w:ind w:left="120"/>
        <w:jc w:val="center"/>
      </w:pPr>
      <w:r w:rsidRPr="00AB54E1">
        <w:rPr>
          <w:rFonts w:ascii="Times New Roman" w:hAnsi="Times New Roman"/>
          <w:b/>
          <w:color w:val="000000"/>
          <w:sz w:val="28"/>
        </w:rPr>
        <w:t>учебного курса «Геометрия»</w:t>
      </w:r>
    </w:p>
    <w:p w:rsidR="00EE6878" w:rsidRPr="00AB54E1" w:rsidRDefault="00B241A2">
      <w:pPr>
        <w:spacing w:after="0" w:line="408" w:lineRule="auto"/>
        <w:ind w:left="120"/>
        <w:jc w:val="center"/>
      </w:pPr>
      <w:r w:rsidRPr="00AB54E1"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EE6878" w:rsidRPr="00AB54E1" w:rsidRDefault="00EE6878">
      <w:pPr>
        <w:spacing w:after="0"/>
        <w:ind w:left="120"/>
        <w:jc w:val="center"/>
      </w:pPr>
    </w:p>
    <w:p w:rsidR="00EE6878" w:rsidRPr="00AB54E1" w:rsidRDefault="00EE6878">
      <w:pPr>
        <w:spacing w:after="0"/>
        <w:ind w:left="120"/>
        <w:jc w:val="center"/>
      </w:pPr>
    </w:p>
    <w:p w:rsidR="00EE6878" w:rsidRPr="00AB54E1" w:rsidRDefault="00EE6878">
      <w:pPr>
        <w:spacing w:after="0"/>
        <w:ind w:left="120"/>
        <w:jc w:val="center"/>
      </w:pPr>
    </w:p>
    <w:p w:rsidR="00EE6878" w:rsidRPr="00AB54E1" w:rsidRDefault="00EE6878">
      <w:pPr>
        <w:spacing w:after="0"/>
        <w:ind w:left="120"/>
        <w:jc w:val="center"/>
      </w:pPr>
    </w:p>
    <w:p w:rsidR="00EE6878" w:rsidRPr="00AB54E1" w:rsidRDefault="00EE6878">
      <w:pPr>
        <w:spacing w:after="0"/>
        <w:ind w:left="120"/>
        <w:jc w:val="center"/>
      </w:pPr>
    </w:p>
    <w:p w:rsidR="00EE6878" w:rsidRPr="00AB54E1" w:rsidRDefault="00EE6878">
      <w:pPr>
        <w:spacing w:after="0"/>
        <w:ind w:left="120"/>
        <w:jc w:val="center"/>
      </w:pPr>
    </w:p>
    <w:p w:rsidR="00EE6878" w:rsidRPr="00AB54E1" w:rsidRDefault="00EE6878">
      <w:pPr>
        <w:spacing w:after="0"/>
        <w:ind w:left="120"/>
        <w:jc w:val="center"/>
      </w:pPr>
    </w:p>
    <w:p w:rsidR="00EE6878" w:rsidRPr="00AB54E1" w:rsidRDefault="00EE6878">
      <w:pPr>
        <w:spacing w:after="0"/>
        <w:ind w:left="120"/>
        <w:jc w:val="center"/>
      </w:pPr>
    </w:p>
    <w:p w:rsidR="00EE6878" w:rsidRPr="00AB54E1" w:rsidRDefault="00EE6878">
      <w:pPr>
        <w:spacing w:after="0"/>
        <w:ind w:left="120"/>
        <w:jc w:val="center"/>
      </w:pPr>
    </w:p>
    <w:p w:rsidR="00EE6878" w:rsidRPr="00AB54E1" w:rsidRDefault="00EE6878">
      <w:pPr>
        <w:spacing w:after="0"/>
        <w:ind w:left="120"/>
        <w:jc w:val="center"/>
      </w:pPr>
    </w:p>
    <w:p w:rsidR="00EE6878" w:rsidRPr="00AB54E1" w:rsidRDefault="00EE6878">
      <w:pPr>
        <w:spacing w:after="0"/>
        <w:ind w:left="120"/>
        <w:jc w:val="center"/>
      </w:pPr>
    </w:p>
    <w:p w:rsidR="00EE6878" w:rsidRPr="00AB54E1" w:rsidRDefault="00EE6878">
      <w:pPr>
        <w:spacing w:after="0"/>
        <w:ind w:left="120"/>
        <w:jc w:val="center"/>
      </w:pPr>
    </w:p>
    <w:p w:rsidR="00EE6878" w:rsidRPr="00AB54E1" w:rsidRDefault="00B241A2">
      <w:pPr>
        <w:spacing w:after="0"/>
        <w:ind w:left="120"/>
        <w:jc w:val="center"/>
      </w:pPr>
      <w:r w:rsidRPr="00AB54E1">
        <w:rPr>
          <w:rFonts w:ascii="Times New Roman" w:hAnsi="Times New Roman"/>
          <w:color w:val="000000"/>
          <w:sz w:val="28"/>
        </w:rPr>
        <w:t>​</w:t>
      </w:r>
      <w:r w:rsidRPr="00AB54E1">
        <w:rPr>
          <w:rFonts w:ascii="Times New Roman" w:hAnsi="Times New Roman"/>
          <w:b/>
          <w:color w:val="000000"/>
          <w:sz w:val="28"/>
        </w:rPr>
        <w:t>‌ ‌</w:t>
      </w:r>
      <w:r w:rsidRPr="00AB54E1">
        <w:rPr>
          <w:rFonts w:ascii="Times New Roman" w:hAnsi="Times New Roman"/>
          <w:color w:val="000000"/>
          <w:sz w:val="28"/>
        </w:rPr>
        <w:t>​</w:t>
      </w:r>
    </w:p>
    <w:p w:rsidR="00EE6878" w:rsidRPr="00AB54E1" w:rsidRDefault="00EE6878">
      <w:pPr>
        <w:spacing w:after="0"/>
        <w:ind w:left="120"/>
      </w:pPr>
    </w:p>
    <w:p w:rsidR="00EE6878" w:rsidRPr="00AB54E1" w:rsidRDefault="00EE6878">
      <w:pPr>
        <w:sectPr w:rsidR="00EE6878" w:rsidRPr="00AB54E1">
          <w:pgSz w:w="11906" w:h="16383"/>
          <w:pgMar w:top="1134" w:right="850" w:bottom="1134" w:left="1701" w:header="720" w:footer="720" w:gutter="0"/>
          <w:cols w:space="720"/>
        </w:sectPr>
      </w:pPr>
    </w:p>
    <w:p w:rsidR="00EE6878" w:rsidRPr="00AB54E1" w:rsidRDefault="00B241A2">
      <w:pPr>
        <w:spacing w:after="0" w:line="264" w:lineRule="auto"/>
        <w:ind w:left="120"/>
        <w:jc w:val="both"/>
      </w:pPr>
      <w:bookmarkStart w:id="1" w:name="block-24255975"/>
      <w:bookmarkEnd w:id="0"/>
      <w:r w:rsidRPr="00AB54E1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E6878" w:rsidRPr="00AB54E1" w:rsidRDefault="00EE6878">
      <w:pPr>
        <w:spacing w:after="0" w:line="264" w:lineRule="auto"/>
        <w:ind w:left="120"/>
        <w:jc w:val="both"/>
      </w:pPr>
    </w:p>
    <w:p w:rsidR="00EE6878" w:rsidRPr="00AB54E1" w:rsidRDefault="00B241A2">
      <w:pPr>
        <w:spacing w:after="0" w:line="264" w:lineRule="auto"/>
        <w:ind w:firstLine="600"/>
        <w:jc w:val="both"/>
      </w:pPr>
      <w:r w:rsidRPr="00AB54E1">
        <w:rPr>
          <w:rFonts w:ascii="Times New Roman" w:hAnsi="Times New Roman"/>
          <w:color w:val="000000"/>
          <w:sz w:val="28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AB54E1">
        <w:rPr>
          <w:rFonts w:ascii="Times New Roman" w:hAnsi="Times New Roman"/>
          <w:color w:val="000000"/>
          <w:sz w:val="28"/>
        </w:rPr>
        <w:t xml:space="preserve"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</w:t>
      </w:r>
      <w:proofErr w:type="gramStart"/>
      <w:r w:rsidRPr="00AB54E1">
        <w:rPr>
          <w:rFonts w:ascii="Times New Roman" w:hAnsi="Times New Roman"/>
          <w:color w:val="000000"/>
          <w:sz w:val="28"/>
        </w:rPr>
        <w:t>ложным</w:t>
      </w:r>
      <w:proofErr w:type="gramEnd"/>
      <w:r w:rsidRPr="00AB54E1">
        <w:rPr>
          <w:rFonts w:ascii="Times New Roman" w:hAnsi="Times New Roman"/>
          <w:color w:val="000000"/>
          <w:sz w:val="28"/>
        </w:rPr>
        <w:t>, проводить рассуждения «от противного», отличать свойства</w:t>
      </w:r>
      <w:r w:rsidRPr="00AB54E1">
        <w:rPr>
          <w:rFonts w:ascii="Times New Roman" w:hAnsi="Times New Roman"/>
          <w:color w:val="000000"/>
          <w:sz w:val="28"/>
        </w:rPr>
        <w:t xml:space="preserve"> от признаков, формулировать обратные утверждения. </w:t>
      </w:r>
    </w:p>
    <w:p w:rsidR="00EE6878" w:rsidRPr="00AB54E1" w:rsidRDefault="00B241A2">
      <w:pPr>
        <w:spacing w:after="0" w:line="264" w:lineRule="auto"/>
        <w:ind w:firstLine="600"/>
        <w:jc w:val="both"/>
      </w:pPr>
      <w:r w:rsidRPr="00AB54E1">
        <w:rPr>
          <w:rFonts w:ascii="Times New Roman" w:hAnsi="Times New Roman"/>
          <w:color w:val="000000"/>
          <w:sz w:val="28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геометрическую фигуру, описать словами данный чертёж</w:t>
      </w:r>
      <w:r w:rsidRPr="00AB54E1">
        <w:rPr>
          <w:rFonts w:ascii="Times New Roman" w:hAnsi="Times New Roman"/>
          <w:color w:val="000000"/>
          <w:sz w:val="28"/>
        </w:rPr>
        <w:t xml:space="preserve">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геометрии. При решении задач практического характер</w:t>
      </w:r>
      <w:r w:rsidRPr="00AB54E1">
        <w:rPr>
          <w:rFonts w:ascii="Times New Roman" w:hAnsi="Times New Roman"/>
          <w:color w:val="000000"/>
          <w:sz w:val="28"/>
        </w:rPr>
        <w:t xml:space="preserve">а </w:t>
      </w:r>
      <w:proofErr w:type="gramStart"/>
      <w:r w:rsidRPr="00AB54E1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AB54E1">
        <w:rPr>
          <w:rFonts w:ascii="Times New Roman" w:hAnsi="Times New Roman"/>
          <w:color w:val="000000"/>
          <w:sz w:val="28"/>
        </w:rPr>
        <w:t xml:space="preserve">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EE6878" w:rsidRPr="00AB54E1" w:rsidRDefault="00B241A2">
      <w:pPr>
        <w:spacing w:after="0" w:line="264" w:lineRule="auto"/>
        <w:ind w:firstLine="600"/>
        <w:jc w:val="both"/>
      </w:pPr>
      <w:r w:rsidRPr="00AB54E1">
        <w:rPr>
          <w:rFonts w:ascii="Times New Roman" w:hAnsi="Times New Roman"/>
          <w:color w:val="000000"/>
          <w:sz w:val="28"/>
        </w:rPr>
        <w:t>Крайне важно подчёркивать связи геометрии с другими учебными предметами, мотивировать использовать опреде</w:t>
      </w:r>
      <w:r w:rsidRPr="00AB54E1">
        <w:rPr>
          <w:rFonts w:ascii="Times New Roman" w:hAnsi="Times New Roman"/>
          <w:color w:val="000000"/>
          <w:sz w:val="28"/>
        </w:rPr>
        <w:t>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EE6878" w:rsidRPr="00AB54E1" w:rsidRDefault="00B241A2">
      <w:pPr>
        <w:spacing w:after="0" w:line="264" w:lineRule="auto"/>
        <w:ind w:firstLine="600"/>
        <w:jc w:val="both"/>
      </w:pPr>
      <w:r w:rsidRPr="00AB54E1">
        <w:rPr>
          <w:rFonts w:ascii="Times New Roman" w:hAnsi="Times New Roman"/>
          <w:color w:val="000000"/>
          <w:sz w:val="28"/>
        </w:rPr>
        <w:t>Учебный курс «Геометрия» включ</w:t>
      </w:r>
      <w:r w:rsidRPr="00AB54E1">
        <w:rPr>
          <w:rFonts w:ascii="Times New Roman" w:hAnsi="Times New Roman"/>
          <w:color w:val="000000"/>
          <w:sz w:val="28"/>
        </w:rPr>
        <w:t>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:rsidR="00EE6878" w:rsidRPr="00AB54E1" w:rsidRDefault="00B241A2">
      <w:pPr>
        <w:spacing w:after="0" w:line="264" w:lineRule="auto"/>
        <w:ind w:firstLine="600"/>
        <w:jc w:val="both"/>
      </w:pPr>
      <w:r w:rsidRPr="00AB54E1">
        <w:rPr>
          <w:rFonts w:ascii="Times New Roman" w:hAnsi="Times New Roman"/>
          <w:color w:val="000000"/>
          <w:sz w:val="28"/>
        </w:rPr>
        <w:t>‌</w:t>
      </w:r>
      <w:bookmarkStart w:id="2" w:name="6c37334c-5fa9-457a-ad76-d36f127aa8c8"/>
      <w:r w:rsidRPr="00AB54E1">
        <w:rPr>
          <w:rFonts w:ascii="Times New Roman" w:hAnsi="Times New Roman"/>
          <w:color w:val="000000"/>
          <w:sz w:val="28"/>
        </w:rPr>
        <w:t>На изучение учебного курса «Геометрия» от</w:t>
      </w:r>
      <w:r w:rsidRPr="00AB54E1">
        <w:rPr>
          <w:rFonts w:ascii="Times New Roman" w:hAnsi="Times New Roman"/>
          <w:color w:val="000000"/>
          <w:sz w:val="28"/>
        </w:rPr>
        <w:t>водится 204 часа: в 7 классе – 68 часов (2 часа в неделю), в 8 классе – 68 часов (2 часа в неделю), в 9 классе – 68 часов (2 часа в неделю).</w:t>
      </w:r>
      <w:bookmarkEnd w:id="2"/>
      <w:r w:rsidRPr="00AB54E1">
        <w:rPr>
          <w:rFonts w:ascii="Times New Roman" w:hAnsi="Times New Roman"/>
          <w:color w:val="000000"/>
          <w:sz w:val="28"/>
        </w:rPr>
        <w:t>‌‌</w:t>
      </w:r>
    </w:p>
    <w:p w:rsidR="00EE6878" w:rsidRPr="00AB54E1" w:rsidRDefault="00EE6878">
      <w:pPr>
        <w:sectPr w:rsidR="00EE6878" w:rsidRPr="00AB54E1">
          <w:pgSz w:w="11906" w:h="16383"/>
          <w:pgMar w:top="1134" w:right="850" w:bottom="1134" w:left="1701" w:header="720" w:footer="720" w:gutter="0"/>
          <w:cols w:space="720"/>
        </w:sectPr>
      </w:pPr>
    </w:p>
    <w:p w:rsidR="00EE6878" w:rsidRPr="00AB54E1" w:rsidRDefault="00B241A2">
      <w:pPr>
        <w:spacing w:after="0" w:line="264" w:lineRule="auto"/>
        <w:ind w:left="120"/>
        <w:jc w:val="both"/>
      </w:pPr>
      <w:bookmarkStart w:id="3" w:name="block-24255972"/>
      <w:bookmarkEnd w:id="1"/>
      <w:r w:rsidRPr="00AB54E1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EE6878" w:rsidRPr="00AB54E1" w:rsidRDefault="00EE6878">
      <w:pPr>
        <w:spacing w:after="0" w:line="264" w:lineRule="auto"/>
        <w:ind w:left="120"/>
        <w:jc w:val="both"/>
      </w:pPr>
    </w:p>
    <w:p w:rsidR="00EE6878" w:rsidRPr="00AB54E1" w:rsidRDefault="00B241A2">
      <w:pPr>
        <w:spacing w:after="0" w:line="264" w:lineRule="auto"/>
        <w:ind w:left="120"/>
        <w:jc w:val="both"/>
      </w:pPr>
      <w:r w:rsidRPr="00AB54E1">
        <w:rPr>
          <w:rFonts w:ascii="Times New Roman" w:hAnsi="Times New Roman"/>
          <w:b/>
          <w:color w:val="000000"/>
          <w:sz w:val="28"/>
        </w:rPr>
        <w:t>7 КЛАСС</w:t>
      </w:r>
    </w:p>
    <w:p w:rsidR="00EE6878" w:rsidRPr="00AB54E1" w:rsidRDefault="00EE6878">
      <w:pPr>
        <w:spacing w:after="0" w:line="264" w:lineRule="auto"/>
        <w:ind w:left="120"/>
        <w:jc w:val="both"/>
      </w:pPr>
    </w:p>
    <w:p w:rsidR="00EE6878" w:rsidRPr="00AB54E1" w:rsidRDefault="00B241A2">
      <w:pPr>
        <w:spacing w:after="0" w:line="264" w:lineRule="auto"/>
        <w:ind w:firstLine="600"/>
        <w:jc w:val="both"/>
      </w:pPr>
      <w:r w:rsidRPr="00AB54E1">
        <w:rPr>
          <w:rFonts w:ascii="Times New Roman" w:hAnsi="Times New Roman"/>
          <w:color w:val="000000"/>
          <w:sz w:val="28"/>
        </w:rPr>
        <w:t>Начальные понятия геометрии. Точка, прямая, отрезок, луч. Угол. Виды углов. В</w:t>
      </w:r>
      <w:r w:rsidRPr="00AB54E1">
        <w:rPr>
          <w:rFonts w:ascii="Times New Roman" w:hAnsi="Times New Roman"/>
          <w:color w:val="000000"/>
          <w:sz w:val="28"/>
        </w:rPr>
        <w:t xml:space="preserve">ертикальные и смежные углы. Биссектриса угла. </w:t>
      </w:r>
      <w:proofErr w:type="gramStart"/>
      <w:r w:rsidRPr="00AB54E1">
        <w:rPr>
          <w:rFonts w:ascii="Times New Roman" w:hAnsi="Times New Roman"/>
          <w:color w:val="000000"/>
          <w:sz w:val="28"/>
        </w:rPr>
        <w:t>Ломаная</w:t>
      </w:r>
      <w:proofErr w:type="gramEnd"/>
      <w:r w:rsidRPr="00AB54E1">
        <w:rPr>
          <w:rFonts w:ascii="Times New Roman" w:hAnsi="Times New Roman"/>
          <w:color w:val="000000"/>
          <w:sz w:val="28"/>
        </w:rPr>
        <w:t xml:space="preserve">, многоугольник. Параллельность и перпендикулярность </w:t>
      </w:r>
      <w:proofErr w:type="gramStart"/>
      <w:r w:rsidRPr="00AB54E1">
        <w:rPr>
          <w:rFonts w:ascii="Times New Roman" w:hAnsi="Times New Roman"/>
          <w:color w:val="000000"/>
          <w:sz w:val="28"/>
        </w:rPr>
        <w:t>прямых</w:t>
      </w:r>
      <w:proofErr w:type="gramEnd"/>
      <w:r w:rsidRPr="00AB54E1">
        <w:rPr>
          <w:rFonts w:ascii="Times New Roman" w:hAnsi="Times New Roman"/>
          <w:color w:val="000000"/>
          <w:sz w:val="28"/>
        </w:rPr>
        <w:t>.</w:t>
      </w:r>
    </w:p>
    <w:p w:rsidR="00EE6878" w:rsidRPr="00AB54E1" w:rsidRDefault="00B241A2">
      <w:pPr>
        <w:spacing w:after="0" w:line="264" w:lineRule="auto"/>
        <w:ind w:firstLine="600"/>
        <w:jc w:val="both"/>
      </w:pPr>
      <w:r w:rsidRPr="00AB54E1">
        <w:rPr>
          <w:rFonts w:ascii="Times New Roman" w:hAnsi="Times New Roman"/>
          <w:color w:val="000000"/>
          <w:sz w:val="28"/>
        </w:rPr>
        <w:t>Симметричные фигуры. Основные свойства осевой симметрии. Примеры симметрии в окружающем мире.</w:t>
      </w:r>
    </w:p>
    <w:p w:rsidR="00EE6878" w:rsidRPr="00AB54E1" w:rsidRDefault="00B241A2">
      <w:pPr>
        <w:spacing w:after="0" w:line="264" w:lineRule="auto"/>
        <w:ind w:firstLine="600"/>
        <w:jc w:val="both"/>
      </w:pPr>
      <w:r w:rsidRPr="00AB54E1">
        <w:rPr>
          <w:rFonts w:ascii="Times New Roman" w:hAnsi="Times New Roman"/>
          <w:color w:val="000000"/>
          <w:sz w:val="28"/>
        </w:rPr>
        <w:t>Основные построения с помощью циркуля и линейки.</w:t>
      </w:r>
      <w:r w:rsidRPr="00AB54E1">
        <w:rPr>
          <w:rFonts w:ascii="Times New Roman" w:hAnsi="Times New Roman"/>
          <w:color w:val="000000"/>
          <w:sz w:val="28"/>
        </w:rPr>
        <w:t xml:space="preserve"> Треугольник. Высота, медиана, биссектриса, их свойства.</w:t>
      </w:r>
    </w:p>
    <w:p w:rsidR="00EE6878" w:rsidRPr="00AB54E1" w:rsidRDefault="00B241A2">
      <w:pPr>
        <w:spacing w:after="0" w:line="264" w:lineRule="auto"/>
        <w:ind w:firstLine="600"/>
        <w:jc w:val="both"/>
      </w:pPr>
      <w:r w:rsidRPr="00AB54E1">
        <w:rPr>
          <w:rFonts w:ascii="Times New Roman" w:hAnsi="Times New Roman"/>
          <w:color w:val="000000"/>
          <w:sz w:val="28"/>
        </w:rPr>
        <w:t>Равнобедренный и равносторонний треугольники. Неравенство треугольника.</w:t>
      </w:r>
    </w:p>
    <w:p w:rsidR="00EE6878" w:rsidRPr="00AB54E1" w:rsidRDefault="00B241A2">
      <w:pPr>
        <w:spacing w:after="0" w:line="264" w:lineRule="auto"/>
        <w:ind w:firstLine="600"/>
        <w:jc w:val="both"/>
      </w:pPr>
      <w:r w:rsidRPr="00AB54E1">
        <w:rPr>
          <w:rFonts w:ascii="Times New Roman" w:hAnsi="Times New Roman"/>
          <w:color w:val="000000"/>
          <w:sz w:val="28"/>
        </w:rPr>
        <w:t>Свойства и признаки равнобедренного треугольника. Признаки равенства треугольников.</w:t>
      </w:r>
    </w:p>
    <w:p w:rsidR="00EE6878" w:rsidRPr="00AB54E1" w:rsidRDefault="00B241A2">
      <w:pPr>
        <w:spacing w:after="0" w:line="264" w:lineRule="auto"/>
        <w:ind w:firstLine="600"/>
        <w:jc w:val="both"/>
      </w:pPr>
      <w:r w:rsidRPr="00AB54E1">
        <w:rPr>
          <w:rFonts w:ascii="Times New Roman" w:hAnsi="Times New Roman"/>
          <w:color w:val="000000"/>
          <w:sz w:val="28"/>
        </w:rPr>
        <w:t xml:space="preserve">Свойства и признаки </w:t>
      </w:r>
      <w:proofErr w:type="gramStart"/>
      <w:r w:rsidRPr="00AB54E1">
        <w:rPr>
          <w:rFonts w:ascii="Times New Roman" w:hAnsi="Times New Roman"/>
          <w:color w:val="000000"/>
          <w:sz w:val="28"/>
        </w:rPr>
        <w:t>параллельных</w:t>
      </w:r>
      <w:proofErr w:type="gramEnd"/>
      <w:r w:rsidRPr="00AB54E1">
        <w:rPr>
          <w:rFonts w:ascii="Times New Roman" w:hAnsi="Times New Roman"/>
          <w:color w:val="000000"/>
          <w:sz w:val="28"/>
        </w:rPr>
        <w:t xml:space="preserve"> прямых. Су</w:t>
      </w:r>
      <w:r w:rsidRPr="00AB54E1">
        <w:rPr>
          <w:rFonts w:ascii="Times New Roman" w:hAnsi="Times New Roman"/>
          <w:color w:val="000000"/>
          <w:sz w:val="28"/>
        </w:rPr>
        <w:t>мма углов треугольника. Внешние углы треугольника.</w:t>
      </w:r>
    </w:p>
    <w:p w:rsidR="00EE6878" w:rsidRPr="00AB54E1" w:rsidRDefault="00B241A2">
      <w:pPr>
        <w:spacing w:after="0" w:line="264" w:lineRule="auto"/>
        <w:ind w:firstLine="600"/>
        <w:jc w:val="both"/>
      </w:pPr>
      <w:r w:rsidRPr="00AB54E1">
        <w:rPr>
          <w:rFonts w:ascii="Times New Roman" w:hAnsi="Times New Roman"/>
          <w:color w:val="000000"/>
          <w:sz w:val="28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EE6878" w:rsidRPr="00AB54E1" w:rsidRDefault="00B241A2">
      <w:pPr>
        <w:spacing w:after="0" w:line="264" w:lineRule="auto"/>
        <w:ind w:firstLine="600"/>
        <w:jc w:val="both"/>
      </w:pPr>
      <w:r w:rsidRPr="00AB54E1">
        <w:rPr>
          <w:rFonts w:ascii="Times New Roman" w:hAnsi="Times New Roman"/>
          <w:color w:val="000000"/>
          <w:sz w:val="28"/>
        </w:rPr>
        <w:t>Неравенства в гео</w:t>
      </w:r>
      <w:r w:rsidRPr="00AB54E1">
        <w:rPr>
          <w:rFonts w:ascii="Times New Roman" w:hAnsi="Times New Roman"/>
          <w:color w:val="000000"/>
          <w:sz w:val="28"/>
        </w:rPr>
        <w:t>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EE6878" w:rsidRPr="00AB54E1" w:rsidRDefault="00B241A2">
      <w:pPr>
        <w:spacing w:after="0" w:line="264" w:lineRule="auto"/>
        <w:ind w:firstLine="600"/>
        <w:jc w:val="both"/>
      </w:pPr>
      <w:r w:rsidRPr="00AB54E1">
        <w:rPr>
          <w:rFonts w:ascii="Times New Roman" w:hAnsi="Times New Roman"/>
          <w:color w:val="000000"/>
          <w:sz w:val="28"/>
        </w:rPr>
        <w:t>Геометрическое место точек. Биссектриса угла и серединный перпендикуляр к отрезку как геометрические места точе</w:t>
      </w:r>
      <w:r w:rsidRPr="00AB54E1">
        <w:rPr>
          <w:rFonts w:ascii="Times New Roman" w:hAnsi="Times New Roman"/>
          <w:color w:val="000000"/>
          <w:sz w:val="28"/>
        </w:rPr>
        <w:t>к.</w:t>
      </w:r>
    </w:p>
    <w:p w:rsidR="00EE6878" w:rsidRPr="00AB54E1" w:rsidRDefault="00B241A2">
      <w:pPr>
        <w:spacing w:after="0" w:line="264" w:lineRule="auto"/>
        <w:ind w:firstLine="600"/>
        <w:jc w:val="both"/>
      </w:pPr>
      <w:r w:rsidRPr="00AB54E1">
        <w:rPr>
          <w:rFonts w:ascii="Times New Roman" w:hAnsi="Times New Roman"/>
          <w:color w:val="000000"/>
          <w:sz w:val="28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EE6878" w:rsidRPr="00AB54E1" w:rsidRDefault="00B241A2">
      <w:pPr>
        <w:spacing w:after="0" w:line="264" w:lineRule="auto"/>
        <w:ind w:left="120"/>
        <w:jc w:val="both"/>
      </w:pPr>
      <w:r w:rsidRPr="00AB54E1">
        <w:rPr>
          <w:rFonts w:ascii="Times New Roman" w:hAnsi="Times New Roman"/>
          <w:b/>
          <w:color w:val="000000"/>
          <w:sz w:val="28"/>
        </w:rPr>
        <w:t>8 КЛАСС</w:t>
      </w:r>
    </w:p>
    <w:p w:rsidR="00EE6878" w:rsidRPr="00AB54E1" w:rsidRDefault="00EE6878">
      <w:pPr>
        <w:spacing w:after="0" w:line="264" w:lineRule="auto"/>
        <w:ind w:left="120"/>
        <w:jc w:val="both"/>
      </w:pPr>
    </w:p>
    <w:p w:rsidR="00EE6878" w:rsidRPr="00AB54E1" w:rsidRDefault="00B241A2">
      <w:pPr>
        <w:spacing w:after="0" w:line="264" w:lineRule="auto"/>
        <w:ind w:firstLine="600"/>
        <w:jc w:val="both"/>
      </w:pPr>
      <w:r w:rsidRPr="00AB54E1">
        <w:rPr>
          <w:rFonts w:ascii="Times New Roman" w:hAnsi="Times New Roman"/>
          <w:color w:val="000000"/>
          <w:sz w:val="28"/>
        </w:rPr>
        <w:t>Четырёхугольники. Параллелограмм, его п</w:t>
      </w:r>
      <w:r w:rsidRPr="00AB54E1">
        <w:rPr>
          <w:rFonts w:ascii="Times New Roman" w:hAnsi="Times New Roman"/>
          <w:color w:val="000000"/>
          <w:sz w:val="28"/>
        </w:rPr>
        <w:t>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EE6878" w:rsidRPr="00AB54E1" w:rsidRDefault="00B241A2">
      <w:pPr>
        <w:spacing w:after="0" w:line="264" w:lineRule="auto"/>
        <w:ind w:firstLine="600"/>
        <w:jc w:val="both"/>
      </w:pPr>
      <w:r w:rsidRPr="00AB54E1">
        <w:rPr>
          <w:rFonts w:ascii="Times New Roman" w:hAnsi="Times New Roman"/>
          <w:color w:val="000000"/>
          <w:sz w:val="28"/>
        </w:rPr>
        <w:t>Метод удвоения медианы. Центральная симметрия. Теорема Фалеса и теоре</w:t>
      </w:r>
      <w:r w:rsidRPr="00AB54E1">
        <w:rPr>
          <w:rFonts w:ascii="Times New Roman" w:hAnsi="Times New Roman"/>
          <w:color w:val="000000"/>
          <w:sz w:val="28"/>
        </w:rPr>
        <w:t>ма о пропорциональных отрезках.</w:t>
      </w:r>
    </w:p>
    <w:p w:rsidR="00EE6878" w:rsidRPr="00AB54E1" w:rsidRDefault="00B241A2">
      <w:pPr>
        <w:spacing w:after="0" w:line="264" w:lineRule="auto"/>
        <w:ind w:firstLine="600"/>
        <w:jc w:val="both"/>
      </w:pPr>
      <w:r w:rsidRPr="00AB54E1">
        <w:rPr>
          <w:rFonts w:ascii="Times New Roman" w:hAnsi="Times New Roman"/>
          <w:color w:val="000000"/>
          <w:sz w:val="28"/>
        </w:rPr>
        <w:t>Средние линии треугольника и трапеции. Центр масс треугольника.</w:t>
      </w:r>
    </w:p>
    <w:p w:rsidR="00EE6878" w:rsidRPr="00AB54E1" w:rsidRDefault="00B241A2">
      <w:pPr>
        <w:spacing w:after="0" w:line="264" w:lineRule="auto"/>
        <w:ind w:firstLine="600"/>
        <w:jc w:val="both"/>
      </w:pPr>
      <w:r w:rsidRPr="00AB54E1">
        <w:rPr>
          <w:rFonts w:ascii="Times New Roman" w:hAnsi="Times New Roman"/>
          <w:color w:val="000000"/>
          <w:sz w:val="28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EE6878" w:rsidRPr="00AB54E1" w:rsidRDefault="00B241A2">
      <w:pPr>
        <w:spacing w:after="0" w:line="264" w:lineRule="auto"/>
        <w:ind w:firstLine="600"/>
        <w:jc w:val="both"/>
      </w:pPr>
      <w:r w:rsidRPr="00AB54E1">
        <w:rPr>
          <w:rFonts w:ascii="Times New Roman" w:hAnsi="Times New Roman"/>
          <w:color w:val="000000"/>
          <w:sz w:val="28"/>
        </w:rPr>
        <w:lastRenderedPageBreak/>
        <w:t xml:space="preserve">Свойства площадей геометрических </w:t>
      </w:r>
      <w:r w:rsidRPr="00AB54E1">
        <w:rPr>
          <w:rFonts w:ascii="Times New Roman" w:hAnsi="Times New Roman"/>
          <w:color w:val="000000"/>
          <w:sz w:val="28"/>
        </w:rPr>
        <w:t>фигур. Формулы для площади треугольника, параллелограмма, ромба и трапеции. Отношение площадей подобных фигур.</w:t>
      </w:r>
    </w:p>
    <w:p w:rsidR="00EE6878" w:rsidRPr="00AB54E1" w:rsidRDefault="00B241A2">
      <w:pPr>
        <w:spacing w:after="0" w:line="264" w:lineRule="auto"/>
        <w:ind w:firstLine="600"/>
        <w:jc w:val="both"/>
      </w:pPr>
      <w:r w:rsidRPr="00AB54E1">
        <w:rPr>
          <w:rFonts w:ascii="Times New Roman" w:hAnsi="Times New Roman"/>
          <w:color w:val="000000"/>
          <w:sz w:val="28"/>
        </w:rPr>
        <w:t>Вычисление площадей треугольников и многоугольников на клетчатой бумаге.</w:t>
      </w:r>
    </w:p>
    <w:p w:rsidR="00EE6878" w:rsidRPr="00AB54E1" w:rsidRDefault="00B241A2">
      <w:pPr>
        <w:spacing w:after="0" w:line="264" w:lineRule="auto"/>
        <w:ind w:firstLine="600"/>
        <w:jc w:val="both"/>
      </w:pPr>
      <w:r w:rsidRPr="00AB54E1">
        <w:rPr>
          <w:rFonts w:ascii="Times New Roman" w:hAnsi="Times New Roman"/>
          <w:color w:val="000000"/>
          <w:sz w:val="28"/>
        </w:rPr>
        <w:t xml:space="preserve">Теорема Пифагора. Применение теоремы Пифагора при решении практических </w:t>
      </w:r>
      <w:r w:rsidRPr="00AB54E1">
        <w:rPr>
          <w:rFonts w:ascii="Times New Roman" w:hAnsi="Times New Roman"/>
          <w:color w:val="000000"/>
          <w:sz w:val="28"/>
        </w:rPr>
        <w:t>задач.</w:t>
      </w:r>
    </w:p>
    <w:p w:rsidR="00EE6878" w:rsidRPr="00AB54E1" w:rsidRDefault="00B241A2">
      <w:pPr>
        <w:spacing w:after="0" w:line="264" w:lineRule="auto"/>
        <w:ind w:firstLine="600"/>
        <w:jc w:val="both"/>
      </w:pPr>
      <w:r w:rsidRPr="00AB54E1">
        <w:rPr>
          <w:rFonts w:ascii="Times New Roman" w:hAnsi="Times New Roman"/>
          <w:color w:val="000000"/>
          <w:sz w:val="28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EE6878" w:rsidRPr="00AB54E1" w:rsidRDefault="00B241A2">
      <w:pPr>
        <w:spacing w:after="0" w:line="264" w:lineRule="auto"/>
        <w:ind w:firstLine="600"/>
        <w:jc w:val="both"/>
      </w:pPr>
      <w:r w:rsidRPr="00AB54E1">
        <w:rPr>
          <w:rFonts w:ascii="Times New Roman" w:hAnsi="Times New Roman"/>
          <w:color w:val="000000"/>
          <w:sz w:val="28"/>
        </w:rPr>
        <w:t>Вписанные и центральные углы, угол между касательной и хордой. Углы между хордами и секущими. В</w:t>
      </w:r>
      <w:r w:rsidRPr="00AB54E1">
        <w:rPr>
          <w:rFonts w:ascii="Times New Roman" w:hAnsi="Times New Roman"/>
          <w:color w:val="000000"/>
          <w:sz w:val="28"/>
        </w:rPr>
        <w:t>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EE6878" w:rsidRPr="00AB54E1" w:rsidRDefault="00B241A2">
      <w:pPr>
        <w:spacing w:after="0" w:line="264" w:lineRule="auto"/>
        <w:ind w:left="120"/>
        <w:jc w:val="both"/>
      </w:pPr>
      <w:r w:rsidRPr="00AB54E1">
        <w:rPr>
          <w:rFonts w:ascii="Times New Roman" w:hAnsi="Times New Roman"/>
          <w:b/>
          <w:color w:val="000000"/>
          <w:sz w:val="28"/>
        </w:rPr>
        <w:t>9 КЛАСС</w:t>
      </w:r>
    </w:p>
    <w:p w:rsidR="00EE6878" w:rsidRPr="00AB54E1" w:rsidRDefault="00EE6878">
      <w:pPr>
        <w:spacing w:after="0" w:line="264" w:lineRule="auto"/>
        <w:ind w:left="120"/>
        <w:jc w:val="both"/>
      </w:pPr>
    </w:p>
    <w:p w:rsidR="00EE6878" w:rsidRPr="00AB54E1" w:rsidRDefault="00B241A2">
      <w:pPr>
        <w:spacing w:after="0" w:line="264" w:lineRule="auto"/>
        <w:ind w:firstLine="600"/>
        <w:jc w:val="both"/>
      </w:pPr>
      <w:r w:rsidRPr="00AB54E1">
        <w:rPr>
          <w:rFonts w:ascii="Times New Roman" w:hAnsi="Times New Roman"/>
          <w:color w:val="000000"/>
          <w:sz w:val="28"/>
        </w:rPr>
        <w:t>Синус, косинус, тангенс углов от 0 до 180°. Основное тригонометрическое тождество. Формулы приведения.</w:t>
      </w:r>
    </w:p>
    <w:p w:rsidR="00EE6878" w:rsidRPr="00AB54E1" w:rsidRDefault="00B241A2">
      <w:pPr>
        <w:spacing w:after="0" w:line="264" w:lineRule="auto"/>
        <w:ind w:firstLine="600"/>
        <w:jc w:val="both"/>
      </w:pPr>
      <w:r w:rsidRPr="00AB54E1">
        <w:rPr>
          <w:rFonts w:ascii="Times New Roman" w:hAnsi="Times New Roman"/>
          <w:color w:val="000000"/>
          <w:sz w:val="28"/>
        </w:rPr>
        <w:t>Решени</w:t>
      </w:r>
      <w:r w:rsidRPr="00AB54E1">
        <w:rPr>
          <w:rFonts w:ascii="Times New Roman" w:hAnsi="Times New Roman"/>
          <w:color w:val="000000"/>
          <w:sz w:val="28"/>
        </w:rPr>
        <w:t>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EE6878" w:rsidRPr="00AB54E1" w:rsidRDefault="00B241A2">
      <w:pPr>
        <w:spacing w:after="0" w:line="264" w:lineRule="auto"/>
        <w:ind w:firstLine="600"/>
        <w:jc w:val="both"/>
      </w:pPr>
      <w:r w:rsidRPr="00AB54E1">
        <w:rPr>
          <w:rFonts w:ascii="Times New Roman" w:hAnsi="Times New Roman"/>
          <w:color w:val="000000"/>
          <w:sz w:val="28"/>
        </w:rPr>
        <w:t>Преобразование подобия. Подобие соответственных элементов.</w:t>
      </w:r>
    </w:p>
    <w:p w:rsidR="00EE6878" w:rsidRPr="00AB54E1" w:rsidRDefault="00B241A2">
      <w:pPr>
        <w:spacing w:after="0" w:line="264" w:lineRule="auto"/>
        <w:ind w:firstLine="600"/>
        <w:jc w:val="both"/>
      </w:pPr>
      <w:r w:rsidRPr="00AB54E1">
        <w:rPr>
          <w:rFonts w:ascii="Times New Roman" w:hAnsi="Times New Roman"/>
          <w:color w:val="000000"/>
          <w:sz w:val="28"/>
        </w:rPr>
        <w:t>Теорема о произведении отрезков хорд, теоремы о произведении о</w:t>
      </w:r>
      <w:r w:rsidRPr="00AB54E1">
        <w:rPr>
          <w:rFonts w:ascii="Times New Roman" w:hAnsi="Times New Roman"/>
          <w:color w:val="000000"/>
          <w:sz w:val="28"/>
        </w:rPr>
        <w:t>трезков секущих, теорема о квадрате касательной.</w:t>
      </w:r>
    </w:p>
    <w:p w:rsidR="00EE6878" w:rsidRPr="00AB54E1" w:rsidRDefault="00B241A2">
      <w:pPr>
        <w:spacing w:after="0" w:line="264" w:lineRule="auto"/>
        <w:ind w:firstLine="600"/>
        <w:jc w:val="both"/>
      </w:pPr>
      <w:proofErr w:type="gramStart"/>
      <w:r w:rsidRPr="00AB54E1">
        <w:rPr>
          <w:rFonts w:ascii="Times New Roman" w:hAnsi="Times New Roman"/>
          <w:color w:val="000000"/>
          <w:sz w:val="28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векторами.</w:t>
      </w:r>
      <w:proofErr w:type="gramEnd"/>
      <w:r w:rsidRPr="00AB54E1">
        <w:rPr>
          <w:rFonts w:ascii="Times New Roman" w:hAnsi="Times New Roman"/>
          <w:color w:val="000000"/>
          <w:sz w:val="28"/>
        </w:rPr>
        <w:t xml:space="preserve"> Разложение вектора по двум неколлинеарным век</w:t>
      </w:r>
      <w:r w:rsidRPr="00AB54E1">
        <w:rPr>
          <w:rFonts w:ascii="Times New Roman" w:hAnsi="Times New Roman"/>
          <w:color w:val="000000"/>
          <w:sz w:val="28"/>
        </w:rPr>
        <w:t>торам. Координаты вектора. Скалярное произведение векторов, применение для нахождения длин и углов.</w:t>
      </w:r>
    </w:p>
    <w:p w:rsidR="00EE6878" w:rsidRPr="00AB54E1" w:rsidRDefault="00B241A2">
      <w:pPr>
        <w:spacing w:after="0" w:line="264" w:lineRule="auto"/>
        <w:ind w:firstLine="600"/>
        <w:jc w:val="both"/>
      </w:pPr>
      <w:r w:rsidRPr="00AB54E1">
        <w:rPr>
          <w:rFonts w:ascii="Times New Roman" w:hAnsi="Times New Roman"/>
          <w:color w:val="000000"/>
          <w:sz w:val="28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EE6878" w:rsidRPr="00AB54E1" w:rsidRDefault="00B241A2">
      <w:pPr>
        <w:spacing w:after="0" w:line="264" w:lineRule="auto"/>
        <w:ind w:firstLine="600"/>
        <w:jc w:val="both"/>
      </w:pPr>
      <w:r w:rsidRPr="00AB54E1">
        <w:rPr>
          <w:rFonts w:ascii="Times New Roman" w:hAnsi="Times New Roman"/>
          <w:color w:val="000000"/>
          <w:sz w:val="28"/>
        </w:rPr>
        <w:t>Правильн</w:t>
      </w:r>
      <w:r w:rsidRPr="00AB54E1">
        <w:rPr>
          <w:rFonts w:ascii="Times New Roman" w:hAnsi="Times New Roman"/>
          <w:color w:val="000000"/>
          <w:sz w:val="28"/>
        </w:rPr>
        <w:t>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EE6878" w:rsidRPr="00AB54E1" w:rsidRDefault="00B241A2">
      <w:pPr>
        <w:spacing w:after="0" w:line="264" w:lineRule="auto"/>
        <w:ind w:firstLine="600"/>
        <w:jc w:val="both"/>
      </w:pPr>
      <w:r w:rsidRPr="00AB54E1">
        <w:rPr>
          <w:rFonts w:ascii="Times New Roman" w:hAnsi="Times New Roman"/>
          <w:color w:val="000000"/>
          <w:sz w:val="28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EE6878" w:rsidRPr="00AB54E1" w:rsidRDefault="00EE6878">
      <w:pPr>
        <w:sectPr w:rsidR="00EE6878" w:rsidRPr="00AB54E1">
          <w:pgSz w:w="11906" w:h="16383"/>
          <w:pgMar w:top="1134" w:right="850" w:bottom="1134" w:left="1701" w:header="720" w:footer="720" w:gutter="0"/>
          <w:cols w:space="720"/>
        </w:sectPr>
      </w:pPr>
    </w:p>
    <w:p w:rsidR="00EE6878" w:rsidRPr="00AB54E1" w:rsidRDefault="00B241A2">
      <w:pPr>
        <w:spacing w:after="0" w:line="264" w:lineRule="auto"/>
        <w:ind w:left="120"/>
        <w:jc w:val="both"/>
      </w:pPr>
      <w:bookmarkStart w:id="4" w:name="block-24255973"/>
      <w:bookmarkEnd w:id="3"/>
      <w:r w:rsidRPr="00AB54E1">
        <w:rPr>
          <w:rFonts w:ascii="Times New Roman" w:hAnsi="Times New Roman"/>
          <w:b/>
          <w:color w:val="000000"/>
          <w:sz w:val="28"/>
        </w:rPr>
        <w:lastRenderedPageBreak/>
        <w:t>ПЛАН</w:t>
      </w:r>
      <w:r w:rsidRPr="00AB54E1">
        <w:rPr>
          <w:rFonts w:ascii="Times New Roman" w:hAnsi="Times New Roman"/>
          <w:b/>
          <w:color w:val="000000"/>
          <w:sz w:val="28"/>
        </w:rPr>
        <w:t>ИРУЕМЫЕ РЕЗУЛЬТАТЫ ОСВОЕНИЯ ПРОГРАММЫ УЧЕБНОГО КУРСА «ГЕОМЕТРИЯ» НА УРОВНЕ ОСНОВНОГО ОБЩЕГО ОБРАЗОВАНИЯ</w:t>
      </w:r>
    </w:p>
    <w:p w:rsidR="00EE6878" w:rsidRPr="00AB54E1" w:rsidRDefault="00EE6878">
      <w:pPr>
        <w:spacing w:after="0" w:line="264" w:lineRule="auto"/>
        <w:ind w:left="120"/>
        <w:jc w:val="both"/>
      </w:pPr>
    </w:p>
    <w:p w:rsidR="00EE6878" w:rsidRPr="00AB54E1" w:rsidRDefault="00B241A2">
      <w:pPr>
        <w:spacing w:after="0" w:line="264" w:lineRule="auto"/>
        <w:ind w:left="120"/>
        <w:jc w:val="both"/>
      </w:pPr>
      <w:r w:rsidRPr="00AB54E1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E6878" w:rsidRPr="00AB54E1" w:rsidRDefault="00EE6878">
      <w:pPr>
        <w:spacing w:after="0" w:line="264" w:lineRule="auto"/>
        <w:ind w:left="120"/>
        <w:jc w:val="both"/>
      </w:pPr>
    </w:p>
    <w:p w:rsidR="00EE6878" w:rsidRPr="00AB54E1" w:rsidRDefault="00B241A2">
      <w:pPr>
        <w:spacing w:after="0" w:line="264" w:lineRule="auto"/>
        <w:ind w:firstLine="600"/>
        <w:jc w:val="both"/>
      </w:pPr>
      <w:r w:rsidRPr="00AB54E1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AB54E1">
        <w:rPr>
          <w:rFonts w:ascii="Times New Roman" w:hAnsi="Times New Roman"/>
          <w:color w:val="000000"/>
          <w:sz w:val="28"/>
        </w:rPr>
        <w:t>освоения программы учебного курса «Геометрия» характеризуются:</w:t>
      </w:r>
    </w:p>
    <w:p w:rsidR="00EE6878" w:rsidRPr="00AB54E1" w:rsidRDefault="00B241A2">
      <w:pPr>
        <w:spacing w:after="0" w:line="264" w:lineRule="auto"/>
        <w:ind w:firstLine="600"/>
        <w:jc w:val="both"/>
      </w:pPr>
      <w:r w:rsidRPr="00AB54E1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EE6878" w:rsidRPr="00AB54E1" w:rsidRDefault="00B241A2">
      <w:pPr>
        <w:spacing w:after="0" w:line="264" w:lineRule="auto"/>
        <w:ind w:firstLine="600"/>
        <w:jc w:val="both"/>
      </w:pPr>
      <w:r w:rsidRPr="00AB54E1">
        <w:rPr>
          <w:rFonts w:ascii="Times New Roman" w:hAnsi="Times New Roman"/>
          <w:color w:val="000000"/>
          <w:sz w:val="28"/>
        </w:rPr>
        <w:t>проявлением и</w:t>
      </w:r>
      <w:r w:rsidRPr="00AB54E1">
        <w:rPr>
          <w:rFonts w:ascii="Times New Roman" w:hAnsi="Times New Roman"/>
          <w:color w:val="000000"/>
          <w:sz w:val="28"/>
        </w:rPr>
        <w:t>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E6878" w:rsidRPr="00AB54E1" w:rsidRDefault="00B241A2">
      <w:pPr>
        <w:spacing w:after="0" w:line="264" w:lineRule="auto"/>
        <w:ind w:firstLine="600"/>
        <w:jc w:val="both"/>
      </w:pPr>
      <w:r w:rsidRPr="00AB54E1">
        <w:rPr>
          <w:rFonts w:ascii="Times New Roman" w:hAnsi="Times New Roman"/>
          <w:b/>
          <w:color w:val="000000"/>
          <w:sz w:val="28"/>
        </w:rPr>
        <w:t xml:space="preserve">2) гражданское и духовно-нравственное </w:t>
      </w:r>
      <w:r w:rsidRPr="00AB54E1">
        <w:rPr>
          <w:rFonts w:ascii="Times New Roman" w:hAnsi="Times New Roman"/>
          <w:b/>
          <w:color w:val="000000"/>
          <w:sz w:val="28"/>
        </w:rPr>
        <w:t>воспитание:</w:t>
      </w:r>
    </w:p>
    <w:p w:rsidR="00EE6878" w:rsidRPr="00AB54E1" w:rsidRDefault="00B241A2">
      <w:pPr>
        <w:spacing w:after="0" w:line="264" w:lineRule="auto"/>
        <w:ind w:firstLine="600"/>
        <w:jc w:val="both"/>
      </w:pPr>
      <w:r w:rsidRPr="00AB54E1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</w:t>
      </w:r>
      <w:r w:rsidRPr="00AB54E1">
        <w:rPr>
          <w:rFonts w:ascii="Times New Roman" w:hAnsi="Times New Roman"/>
          <w:color w:val="000000"/>
          <w:sz w:val="28"/>
        </w:rPr>
        <w:t>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E6878" w:rsidRPr="00AB54E1" w:rsidRDefault="00B241A2">
      <w:pPr>
        <w:spacing w:after="0" w:line="264" w:lineRule="auto"/>
        <w:ind w:firstLine="600"/>
        <w:jc w:val="both"/>
      </w:pPr>
      <w:r w:rsidRPr="00AB54E1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EE6878" w:rsidRPr="00AB54E1" w:rsidRDefault="00B241A2">
      <w:pPr>
        <w:spacing w:after="0" w:line="264" w:lineRule="auto"/>
        <w:ind w:firstLine="600"/>
        <w:jc w:val="both"/>
      </w:pPr>
      <w:r w:rsidRPr="00AB54E1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</w:t>
      </w:r>
      <w:r w:rsidRPr="00AB54E1">
        <w:rPr>
          <w:rFonts w:ascii="Times New Roman" w:hAnsi="Times New Roman"/>
          <w:color w:val="000000"/>
          <w:sz w:val="28"/>
        </w:rPr>
        <w:t>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</w:t>
      </w:r>
      <w:r w:rsidRPr="00AB54E1">
        <w:rPr>
          <w:rFonts w:ascii="Times New Roman" w:hAnsi="Times New Roman"/>
          <w:color w:val="000000"/>
          <w:sz w:val="28"/>
        </w:rPr>
        <w:t>х интересов и общественных потребностей;</w:t>
      </w:r>
    </w:p>
    <w:p w:rsidR="00EE6878" w:rsidRPr="00AB54E1" w:rsidRDefault="00B241A2">
      <w:pPr>
        <w:spacing w:after="0" w:line="264" w:lineRule="auto"/>
        <w:ind w:firstLine="600"/>
        <w:jc w:val="both"/>
      </w:pPr>
      <w:r w:rsidRPr="00AB54E1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EE6878" w:rsidRPr="00AB54E1" w:rsidRDefault="00B241A2">
      <w:pPr>
        <w:spacing w:after="0" w:line="264" w:lineRule="auto"/>
        <w:ind w:firstLine="600"/>
        <w:jc w:val="both"/>
      </w:pPr>
      <w:r w:rsidRPr="00AB54E1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E6878" w:rsidRPr="00AB54E1" w:rsidRDefault="00B241A2">
      <w:pPr>
        <w:spacing w:after="0" w:line="264" w:lineRule="auto"/>
        <w:ind w:firstLine="600"/>
        <w:jc w:val="both"/>
      </w:pPr>
      <w:r w:rsidRPr="00AB54E1">
        <w:rPr>
          <w:rFonts w:ascii="Times New Roman" w:hAnsi="Times New Roman"/>
          <w:b/>
          <w:color w:val="000000"/>
          <w:sz w:val="28"/>
        </w:rPr>
        <w:t xml:space="preserve">5) ценности </w:t>
      </w:r>
      <w:r w:rsidRPr="00AB54E1">
        <w:rPr>
          <w:rFonts w:ascii="Times New Roman" w:hAnsi="Times New Roman"/>
          <w:b/>
          <w:color w:val="000000"/>
          <w:sz w:val="28"/>
        </w:rPr>
        <w:t>научного познания:</w:t>
      </w:r>
    </w:p>
    <w:p w:rsidR="00EE6878" w:rsidRPr="00AB54E1" w:rsidRDefault="00B241A2">
      <w:pPr>
        <w:spacing w:after="0" w:line="264" w:lineRule="auto"/>
        <w:ind w:firstLine="600"/>
        <w:jc w:val="both"/>
      </w:pPr>
      <w:r w:rsidRPr="00AB54E1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</w:t>
      </w:r>
      <w:r w:rsidRPr="00AB54E1">
        <w:rPr>
          <w:rFonts w:ascii="Times New Roman" w:hAnsi="Times New Roman"/>
          <w:color w:val="000000"/>
          <w:sz w:val="28"/>
        </w:rPr>
        <w:t>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E6878" w:rsidRPr="00AB54E1" w:rsidRDefault="00B241A2">
      <w:pPr>
        <w:spacing w:after="0" w:line="264" w:lineRule="auto"/>
        <w:ind w:firstLine="600"/>
        <w:jc w:val="both"/>
      </w:pPr>
      <w:r w:rsidRPr="00AB54E1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</w:t>
      </w:r>
      <w:r w:rsidRPr="00AB54E1">
        <w:rPr>
          <w:rFonts w:ascii="Times New Roman" w:hAnsi="Times New Roman"/>
          <w:b/>
          <w:color w:val="000000"/>
          <w:sz w:val="28"/>
        </w:rPr>
        <w:t>ополучия:</w:t>
      </w:r>
    </w:p>
    <w:p w:rsidR="00EE6878" w:rsidRPr="00AB54E1" w:rsidRDefault="00B241A2">
      <w:pPr>
        <w:spacing w:after="0" w:line="264" w:lineRule="auto"/>
        <w:ind w:firstLine="600"/>
        <w:jc w:val="both"/>
      </w:pPr>
      <w:r w:rsidRPr="00AB54E1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</w:t>
      </w:r>
      <w:r w:rsidRPr="00AB54E1">
        <w:rPr>
          <w:rFonts w:ascii="Times New Roman" w:hAnsi="Times New Roman"/>
          <w:color w:val="000000"/>
          <w:sz w:val="28"/>
        </w:rPr>
        <w:t>своего права на ошибку и такого же права другого человека;</w:t>
      </w:r>
    </w:p>
    <w:p w:rsidR="00EE6878" w:rsidRPr="00AB54E1" w:rsidRDefault="00B241A2">
      <w:pPr>
        <w:spacing w:after="0" w:line="264" w:lineRule="auto"/>
        <w:ind w:firstLine="600"/>
        <w:jc w:val="both"/>
      </w:pPr>
      <w:r w:rsidRPr="00AB54E1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EE6878" w:rsidRPr="00AB54E1" w:rsidRDefault="00B241A2">
      <w:pPr>
        <w:spacing w:after="0" w:line="264" w:lineRule="auto"/>
        <w:ind w:firstLine="600"/>
        <w:jc w:val="both"/>
      </w:pPr>
      <w:r w:rsidRPr="00AB54E1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</w:t>
      </w:r>
      <w:r w:rsidRPr="00AB54E1">
        <w:rPr>
          <w:rFonts w:ascii="Times New Roman" w:hAnsi="Times New Roman"/>
          <w:color w:val="000000"/>
          <w:sz w:val="28"/>
        </w:rPr>
        <w:t>кружающей среды, осознанием глобального характера экологических проблем и путей их решения;</w:t>
      </w:r>
    </w:p>
    <w:p w:rsidR="00EE6878" w:rsidRPr="00AB54E1" w:rsidRDefault="00B241A2">
      <w:pPr>
        <w:spacing w:after="0" w:line="264" w:lineRule="auto"/>
        <w:ind w:firstLine="600"/>
        <w:jc w:val="both"/>
      </w:pPr>
      <w:r w:rsidRPr="00AB54E1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EE6878" w:rsidRPr="00AB54E1" w:rsidRDefault="00B241A2">
      <w:pPr>
        <w:spacing w:after="0" w:line="264" w:lineRule="auto"/>
        <w:ind w:firstLine="600"/>
        <w:jc w:val="both"/>
      </w:pPr>
      <w:r w:rsidRPr="00AB54E1">
        <w:rPr>
          <w:rFonts w:ascii="Times New Roman" w:hAnsi="Times New Roman"/>
          <w:color w:val="000000"/>
          <w:sz w:val="28"/>
        </w:rPr>
        <w:t xml:space="preserve">готовностью к действиям в условиях неопределённости, повышению уровня своей компетентности через </w:t>
      </w:r>
      <w:r w:rsidRPr="00AB54E1">
        <w:rPr>
          <w:rFonts w:ascii="Times New Roman" w:hAnsi="Times New Roman"/>
          <w:color w:val="000000"/>
          <w:sz w:val="28"/>
        </w:rPr>
        <w:t>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E6878" w:rsidRPr="00AB54E1" w:rsidRDefault="00B241A2">
      <w:pPr>
        <w:spacing w:after="0" w:line="264" w:lineRule="auto"/>
        <w:ind w:firstLine="600"/>
        <w:jc w:val="both"/>
      </w:pPr>
      <w:r w:rsidRPr="00AB54E1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</w:t>
      </w:r>
      <w:r w:rsidRPr="00AB54E1">
        <w:rPr>
          <w:rFonts w:ascii="Times New Roman" w:hAnsi="Times New Roman"/>
          <w:color w:val="000000"/>
          <w:sz w:val="28"/>
        </w:rPr>
        <w:t xml:space="preserve">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E6878" w:rsidRPr="00AB54E1" w:rsidRDefault="00B241A2">
      <w:pPr>
        <w:spacing w:after="0" w:line="264" w:lineRule="auto"/>
        <w:ind w:firstLine="600"/>
        <w:jc w:val="both"/>
      </w:pPr>
      <w:r w:rsidRPr="00AB54E1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</w:t>
      </w:r>
      <w:r w:rsidRPr="00AB54E1">
        <w:rPr>
          <w:rFonts w:ascii="Times New Roman" w:hAnsi="Times New Roman"/>
          <w:color w:val="000000"/>
          <w:sz w:val="28"/>
        </w:rPr>
        <w:t>овать принимаемые решения и действия, формулировать и оценивать риски и последствия, формировать опыт.</w:t>
      </w:r>
    </w:p>
    <w:p w:rsidR="00EE6878" w:rsidRPr="00AB54E1" w:rsidRDefault="00EE6878">
      <w:pPr>
        <w:spacing w:after="0" w:line="264" w:lineRule="auto"/>
        <w:ind w:left="120"/>
        <w:jc w:val="both"/>
      </w:pPr>
    </w:p>
    <w:p w:rsidR="00EE6878" w:rsidRPr="00AB54E1" w:rsidRDefault="00B241A2">
      <w:pPr>
        <w:spacing w:after="0" w:line="264" w:lineRule="auto"/>
        <w:ind w:left="120"/>
        <w:jc w:val="both"/>
      </w:pPr>
      <w:r w:rsidRPr="00AB54E1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E6878" w:rsidRPr="00AB54E1" w:rsidRDefault="00EE6878">
      <w:pPr>
        <w:spacing w:after="0" w:line="264" w:lineRule="auto"/>
        <w:ind w:left="120"/>
        <w:jc w:val="both"/>
      </w:pPr>
    </w:p>
    <w:p w:rsidR="00EE6878" w:rsidRPr="00AB54E1" w:rsidRDefault="00B241A2">
      <w:pPr>
        <w:spacing w:after="0" w:line="264" w:lineRule="auto"/>
        <w:ind w:left="120"/>
        <w:jc w:val="both"/>
      </w:pPr>
      <w:r w:rsidRPr="00AB54E1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E6878" w:rsidRPr="00AB54E1" w:rsidRDefault="00EE6878">
      <w:pPr>
        <w:spacing w:after="0" w:line="264" w:lineRule="auto"/>
        <w:ind w:left="120"/>
        <w:jc w:val="both"/>
      </w:pPr>
    </w:p>
    <w:p w:rsidR="00EE6878" w:rsidRDefault="00B241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E6878" w:rsidRPr="00AB54E1" w:rsidRDefault="00B241A2">
      <w:pPr>
        <w:numPr>
          <w:ilvl w:val="0"/>
          <w:numId w:val="1"/>
        </w:numPr>
        <w:spacing w:after="0" w:line="264" w:lineRule="auto"/>
        <w:jc w:val="both"/>
      </w:pPr>
      <w:r w:rsidRPr="00AB54E1">
        <w:rPr>
          <w:rFonts w:ascii="Times New Roman" w:hAnsi="Times New Roman"/>
          <w:color w:val="000000"/>
          <w:sz w:val="28"/>
        </w:rPr>
        <w:t xml:space="preserve">выявлять и характеризовать существенные признаки </w:t>
      </w:r>
      <w:r w:rsidRPr="00AB54E1">
        <w:rPr>
          <w:rFonts w:ascii="Times New Roman" w:hAnsi="Times New Roman"/>
          <w:color w:val="000000"/>
          <w:sz w:val="28"/>
        </w:rPr>
        <w:t>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E6878" w:rsidRPr="00AB54E1" w:rsidRDefault="00B241A2">
      <w:pPr>
        <w:numPr>
          <w:ilvl w:val="0"/>
          <w:numId w:val="1"/>
        </w:numPr>
        <w:spacing w:after="0" w:line="264" w:lineRule="auto"/>
        <w:jc w:val="both"/>
      </w:pPr>
      <w:r w:rsidRPr="00AB54E1">
        <w:rPr>
          <w:rFonts w:ascii="Times New Roman" w:hAnsi="Times New Roman"/>
          <w:color w:val="000000"/>
          <w:sz w:val="28"/>
        </w:rPr>
        <w:t>воспринимать, формулировать и преобразовыва</w:t>
      </w:r>
      <w:r w:rsidRPr="00AB54E1">
        <w:rPr>
          <w:rFonts w:ascii="Times New Roman" w:hAnsi="Times New Roman"/>
          <w:color w:val="000000"/>
          <w:sz w:val="28"/>
        </w:rPr>
        <w:t>ть суждения: утвердительные и отрицательные, единичные, частные и общие, условные;</w:t>
      </w:r>
    </w:p>
    <w:p w:rsidR="00EE6878" w:rsidRPr="00AB54E1" w:rsidRDefault="00B241A2">
      <w:pPr>
        <w:numPr>
          <w:ilvl w:val="0"/>
          <w:numId w:val="1"/>
        </w:numPr>
        <w:spacing w:after="0" w:line="264" w:lineRule="auto"/>
        <w:jc w:val="both"/>
      </w:pPr>
      <w:r w:rsidRPr="00AB54E1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</w:t>
      </w:r>
      <w:r w:rsidRPr="00AB54E1">
        <w:rPr>
          <w:rFonts w:ascii="Times New Roman" w:hAnsi="Times New Roman"/>
          <w:color w:val="000000"/>
          <w:sz w:val="28"/>
        </w:rPr>
        <w:t>ечий;</w:t>
      </w:r>
    </w:p>
    <w:p w:rsidR="00EE6878" w:rsidRPr="00AB54E1" w:rsidRDefault="00B241A2">
      <w:pPr>
        <w:numPr>
          <w:ilvl w:val="0"/>
          <w:numId w:val="1"/>
        </w:numPr>
        <w:spacing w:after="0" w:line="264" w:lineRule="auto"/>
        <w:jc w:val="both"/>
      </w:pPr>
      <w:r w:rsidRPr="00AB54E1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E6878" w:rsidRPr="00AB54E1" w:rsidRDefault="00B241A2">
      <w:pPr>
        <w:numPr>
          <w:ilvl w:val="0"/>
          <w:numId w:val="1"/>
        </w:numPr>
        <w:spacing w:after="0" w:line="264" w:lineRule="auto"/>
        <w:jc w:val="both"/>
      </w:pPr>
      <w:r w:rsidRPr="00AB54E1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</w:t>
      </w:r>
      <w:r w:rsidRPr="00AB54E1">
        <w:rPr>
          <w:rFonts w:ascii="Times New Roman" w:hAnsi="Times New Roman"/>
          <w:color w:val="000000"/>
          <w:sz w:val="28"/>
        </w:rPr>
        <w:t>ических фактов, выстраивать аргументацию, приводить примеры и контрпримеры, обосновывать собственные рассуждения;</w:t>
      </w:r>
    </w:p>
    <w:p w:rsidR="00EE6878" w:rsidRPr="00AB54E1" w:rsidRDefault="00B241A2">
      <w:pPr>
        <w:numPr>
          <w:ilvl w:val="0"/>
          <w:numId w:val="1"/>
        </w:numPr>
        <w:spacing w:after="0" w:line="264" w:lineRule="auto"/>
        <w:jc w:val="both"/>
      </w:pPr>
      <w:r w:rsidRPr="00AB54E1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</w:t>
      </w:r>
      <w:r w:rsidRPr="00AB54E1">
        <w:rPr>
          <w:rFonts w:ascii="Times New Roman" w:hAnsi="Times New Roman"/>
          <w:color w:val="000000"/>
          <w:sz w:val="28"/>
        </w:rPr>
        <w:t>х критериев).</w:t>
      </w:r>
    </w:p>
    <w:p w:rsidR="00EE6878" w:rsidRDefault="00B241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E6878" w:rsidRPr="00AB54E1" w:rsidRDefault="00B241A2">
      <w:pPr>
        <w:numPr>
          <w:ilvl w:val="0"/>
          <w:numId w:val="2"/>
        </w:numPr>
        <w:spacing w:after="0" w:line="264" w:lineRule="auto"/>
        <w:jc w:val="both"/>
      </w:pPr>
      <w:r w:rsidRPr="00AB54E1">
        <w:rPr>
          <w:rFonts w:ascii="Times New Roman" w:hAnsi="Times New Roman"/>
          <w:color w:val="000000"/>
          <w:sz w:val="28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</w:t>
      </w:r>
      <w:r w:rsidRPr="00AB54E1">
        <w:rPr>
          <w:rFonts w:ascii="Times New Roman" w:hAnsi="Times New Roman"/>
          <w:color w:val="000000"/>
          <w:sz w:val="28"/>
        </w:rPr>
        <w:t>аргументировать свою позицию, мнение;</w:t>
      </w:r>
    </w:p>
    <w:p w:rsidR="00EE6878" w:rsidRPr="00AB54E1" w:rsidRDefault="00B241A2">
      <w:pPr>
        <w:numPr>
          <w:ilvl w:val="0"/>
          <w:numId w:val="2"/>
        </w:numPr>
        <w:spacing w:after="0" w:line="264" w:lineRule="auto"/>
        <w:jc w:val="both"/>
      </w:pPr>
      <w:r w:rsidRPr="00AB54E1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E6878" w:rsidRPr="00AB54E1" w:rsidRDefault="00B241A2">
      <w:pPr>
        <w:numPr>
          <w:ilvl w:val="0"/>
          <w:numId w:val="2"/>
        </w:numPr>
        <w:spacing w:after="0" w:line="264" w:lineRule="auto"/>
        <w:jc w:val="both"/>
      </w:pPr>
      <w:r w:rsidRPr="00AB54E1">
        <w:rPr>
          <w:rFonts w:ascii="Times New Roman" w:hAnsi="Times New Roman"/>
          <w:color w:val="000000"/>
          <w:sz w:val="28"/>
        </w:rPr>
        <w:t>самостоятельно формулировать обобще</w:t>
      </w:r>
      <w:r w:rsidRPr="00AB54E1">
        <w:rPr>
          <w:rFonts w:ascii="Times New Roman" w:hAnsi="Times New Roman"/>
          <w:color w:val="000000"/>
          <w:sz w:val="28"/>
        </w:rPr>
        <w:t>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E6878" w:rsidRPr="00AB54E1" w:rsidRDefault="00B241A2">
      <w:pPr>
        <w:numPr>
          <w:ilvl w:val="0"/>
          <w:numId w:val="2"/>
        </w:numPr>
        <w:spacing w:after="0" w:line="264" w:lineRule="auto"/>
        <w:jc w:val="both"/>
      </w:pPr>
      <w:r w:rsidRPr="00AB54E1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E6878" w:rsidRDefault="00B241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</w:t>
      </w:r>
      <w:r>
        <w:rPr>
          <w:rFonts w:ascii="Times New Roman" w:hAnsi="Times New Roman"/>
          <w:b/>
          <w:color w:val="000000"/>
          <w:sz w:val="28"/>
        </w:rPr>
        <w:t>формацией:</w:t>
      </w:r>
    </w:p>
    <w:p w:rsidR="00EE6878" w:rsidRPr="00AB54E1" w:rsidRDefault="00B241A2">
      <w:pPr>
        <w:numPr>
          <w:ilvl w:val="0"/>
          <w:numId w:val="3"/>
        </w:numPr>
        <w:spacing w:after="0" w:line="264" w:lineRule="auto"/>
        <w:jc w:val="both"/>
      </w:pPr>
      <w:r w:rsidRPr="00AB54E1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EE6878" w:rsidRPr="00AB54E1" w:rsidRDefault="00B241A2">
      <w:pPr>
        <w:numPr>
          <w:ilvl w:val="0"/>
          <w:numId w:val="3"/>
        </w:numPr>
        <w:spacing w:after="0" w:line="264" w:lineRule="auto"/>
        <w:jc w:val="both"/>
      </w:pPr>
      <w:r w:rsidRPr="00AB54E1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E6878" w:rsidRPr="00AB54E1" w:rsidRDefault="00B241A2">
      <w:pPr>
        <w:numPr>
          <w:ilvl w:val="0"/>
          <w:numId w:val="3"/>
        </w:numPr>
        <w:spacing w:after="0" w:line="264" w:lineRule="auto"/>
        <w:jc w:val="both"/>
      </w:pPr>
      <w:r w:rsidRPr="00AB54E1">
        <w:rPr>
          <w:rFonts w:ascii="Times New Roman" w:hAnsi="Times New Roman"/>
          <w:color w:val="000000"/>
          <w:sz w:val="28"/>
        </w:rPr>
        <w:t xml:space="preserve">выбирать форму представления информации и </w:t>
      </w:r>
      <w:r w:rsidRPr="00AB54E1">
        <w:rPr>
          <w:rFonts w:ascii="Times New Roman" w:hAnsi="Times New Roman"/>
          <w:color w:val="000000"/>
          <w:sz w:val="28"/>
        </w:rPr>
        <w:t>иллюстрировать решаемые задачи схемами, диаграммами, иной графикой и их комбинациями;</w:t>
      </w:r>
    </w:p>
    <w:p w:rsidR="00EE6878" w:rsidRPr="00AB54E1" w:rsidRDefault="00B241A2">
      <w:pPr>
        <w:numPr>
          <w:ilvl w:val="0"/>
          <w:numId w:val="3"/>
        </w:numPr>
        <w:spacing w:after="0" w:line="264" w:lineRule="auto"/>
        <w:jc w:val="both"/>
      </w:pPr>
      <w:r w:rsidRPr="00AB54E1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E6878" w:rsidRDefault="00B241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E6878" w:rsidRPr="00AB54E1" w:rsidRDefault="00B241A2">
      <w:pPr>
        <w:numPr>
          <w:ilvl w:val="0"/>
          <w:numId w:val="4"/>
        </w:numPr>
        <w:spacing w:after="0" w:line="264" w:lineRule="auto"/>
        <w:jc w:val="both"/>
      </w:pPr>
      <w:r w:rsidRPr="00AB54E1">
        <w:rPr>
          <w:rFonts w:ascii="Times New Roman" w:hAnsi="Times New Roman"/>
          <w:color w:val="000000"/>
          <w:sz w:val="28"/>
        </w:rPr>
        <w:t>воспринимать и фо</w:t>
      </w:r>
      <w:r w:rsidRPr="00AB54E1">
        <w:rPr>
          <w:rFonts w:ascii="Times New Roman" w:hAnsi="Times New Roman"/>
          <w:color w:val="000000"/>
          <w:sz w:val="28"/>
        </w:rPr>
        <w:t xml:space="preserve">рмулировать суждения в соответствии с условиями и целями общения, ясно, точно, грамотно выражать свою точку зрения </w:t>
      </w:r>
      <w:r w:rsidRPr="00AB54E1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EE6878" w:rsidRPr="00AB54E1" w:rsidRDefault="00B241A2">
      <w:pPr>
        <w:numPr>
          <w:ilvl w:val="0"/>
          <w:numId w:val="4"/>
        </w:numPr>
        <w:spacing w:after="0" w:line="264" w:lineRule="auto"/>
        <w:jc w:val="both"/>
      </w:pPr>
      <w:r w:rsidRPr="00AB54E1">
        <w:rPr>
          <w:rFonts w:ascii="Times New Roman" w:hAnsi="Times New Roman"/>
          <w:color w:val="000000"/>
          <w:sz w:val="28"/>
        </w:rPr>
        <w:t>в ходе обсуждения задавать вопро</w:t>
      </w:r>
      <w:r w:rsidRPr="00AB54E1">
        <w:rPr>
          <w:rFonts w:ascii="Times New Roman" w:hAnsi="Times New Roman"/>
          <w:color w:val="000000"/>
          <w:sz w:val="28"/>
        </w:rPr>
        <w:t>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</w:t>
      </w:r>
      <w:r w:rsidRPr="00AB54E1">
        <w:rPr>
          <w:rFonts w:ascii="Times New Roman" w:hAnsi="Times New Roman"/>
          <w:color w:val="000000"/>
          <w:sz w:val="28"/>
        </w:rPr>
        <w:t>асия, свои возражения;</w:t>
      </w:r>
    </w:p>
    <w:p w:rsidR="00EE6878" w:rsidRPr="00AB54E1" w:rsidRDefault="00B241A2">
      <w:pPr>
        <w:numPr>
          <w:ilvl w:val="0"/>
          <w:numId w:val="4"/>
        </w:numPr>
        <w:spacing w:after="0" w:line="264" w:lineRule="auto"/>
        <w:jc w:val="both"/>
      </w:pPr>
      <w:r w:rsidRPr="00AB54E1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E6878" w:rsidRPr="00AB54E1" w:rsidRDefault="00B241A2">
      <w:pPr>
        <w:numPr>
          <w:ilvl w:val="0"/>
          <w:numId w:val="4"/>
        </w:numPr>
        <w:spacing w:after="0" w:line="264" w:lineRule="auto"/>
        <w:jc w:val="both"/>
      </w:pPr>
      <w:r w:rsidRPr="00AB54E1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</w:t>
      </w:r>
      <w:r w:rsidRPr="00AB54E1">
        <w:rPr>
          <w:rFonts w:ascii="Times New Roman" w:hAnsi="Times New Roman"/>
          <w:color w:val="000000"/>
          <w:sz w:val="28"/>
        </w:rPr>
        <w:t xml:space="preserve">ной работы при решении учебных математических задач; </w:t>
      </w:r>
    </w:p>
    <w:p w:rsidR="00EE6878" w:rsidRPr="00AB54E1" w:rsidRDefault="00B241A2">
      <w:pPr>
        <w:numPr>
          <w:ilvl w:val="0"/>
          <w:numId w:val="4"/>
        </w:numPr>
        <w:spacing w:after="0" w:line="264" w:lineRule="auto"/>
        <w:jc w:val="both"/>
      </w:pPr>
      <w:r w:rsidRPr="00AB54E1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E6878" w:rsidRPr="00AB54E1" w:rsidRDefault="00B241A2">
      <w:pPr>
        <w:numPr>
          <w:ilvl w:val="0"/>
          <w:numId w:val="4"/>
        </w:numPr>
        <w:spacing w:after="0" w:line="264" w:lineRule="auto"/>
        <w:jc w:val="both"/>
      </w:pPr>
      <w:r w:rsidRPr="00AB54E1">
        <w:rPr>
          <w:rFonts w:ascii="Times New Roman" w:hAnsi="Times New Roman"/>
          <w:color w:val="000000"/>
          <w:sz w:val="28"/>
        </w:rPr>
        <w:t>участв</w:t>
      </w:r>
      <w:r w:rsidRPr="00AB54E1">
        <w:rPr>
          <w:rFonts w:ascii="Times New Roman" w:hAnsi="Times New Roman"/>
          <w:color w:val="000000"/>
          <w:sz w:val="28"/>
        </w:rPr>
        <w:t>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</w:t>
      </w:r>
      <w:r w:rsidRPr="00AB54E1">
        <w:rPr>
          <w:rFonts w:ascii="Times New Roman" w:hAnsi="Times New Roman"/>
          <w:color w:val="000000"/>
          <w:sz w:val="28"/>
        </w:rPr>
        <w:t>астниками взаимодействия.</w:t>
      </w:r>
    </w:p>
    <w:p w:rsidR="00EE6878" w:rsidRPr="00AB54E1" w:rsidRDefault="00EE6878">
      <w:pPr>
        <w:spacing w:after="0" w:line="264" w:lineRule="auto"/>
        <w:ind w:left="120"/>
        <w:jc w:val="both"/>
      </w:pPr>
    </w:p>
    <w:p w:rsidR="00EE6878" w:rsidRPr="00AB54E1" w:rsidRDefault="00B241A2">
      <w:pPr>
        <w:spacing w:after="0" w:line="264" w:lineRule="auto"/>
        <w:ind w:left="120"/>
        <w:jc w:val="both"/>
      </w:pPr>
      <w:r w:rsidRPr="00AB54E1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E6878" w:rsidRPr="00AB54E1" w:rsidRDefault="00EE6878">
      <w:pPr>
        <w:spacing w:after="0" w:line="264" w:lineRule="auto"/>
        <w:ind w:left="120"/>
        <w:jc w:val="both"/>
      </w:pPr>
    </w:p>
    <w:p w:rsidR="00EE6878" w:rsidRPr="00AB54E1" w:rsidRDefault="00B241A2">
      <w:pPr>
        <w:spacing w:after="0" w:line="264" w:lineRule="auto"/>
        <w:ind w:left="120"/>
        <w:jc w:val="both"/>
      </w:pPr>
      <w:r w:rsidRPr="00AB54E1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EE6878" w:rsidRPr="00AB54E1" w:rsidRDefault="00B241A2">
      <w:pPr>
        <w:numPr>
          <w:ilvl w:val="0"/>
          <w:numId w:val="5"/>
        </w:numPr>
        <w:spacing w:after="0" w:line="264" w:lineRule="auto"/>
        <w:jc w:val="both"/>
      </w:pPr>
      <w:r w:rsidRPr="00AB54E1">
        <w:rPr>
          <w:rFonts w:ascii="Times New Roman" w:hAnsi="Times New Roman"/>
          <w:color w:val="000000"/>
          <w:sz w:val="28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</w:t>
      </w:r>
      <w:r w:rsidRPr="00AB54E1">
        <w:rPr>
          <w:rFonts w:ascii="Times New Roman" w:hAnsi="Times New Roman"/>
          <w:color w:val="000000"/>
          <w:sz w:val="28"/>
        </w:rPr>
        <w:t>аргументировать и корректировать варианты решений с учётом новой информации.</w:t>
      </w:r>
    </w:p>
    <w:p w:rsidR="00EE6878" w:rsidRDefault="00B241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E6878" w:rsidRPr="00AB54E1" w:rsidRDefault="00B241A2">
      <w:pPr>
        <w:numPr>
          <w:ilvl w:val="0"/>
          <w:numId w:val="6"/>
        </w:numPr>
        <w:spacing w:after="0" w:line="264" w:lineRule="auto"/>
        <w:jc w:val="both"/>
      </w:pPr>
      <w:r w:rsidRPr="00AB54E1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EE6878" w:rsidRPr="00AB54E1" w:rsidRDefault="00B241A2">
      <w:pPr>
        <w:numPr>
          <w:ilvl w:val="0"/>
          <w:numId w:val="6"/>
        </w:numPr>
        <w:spacing w:after="0" w:line="264" w:lineRule="auto"/>
        <w:jc w:val="both"/>
      </w:pPr>
      <w:r w:rsidRPr="00AB54E1">
        <w:rPr>
          <w:rFonts w:ascii="Times New Roman" w:hAnsi="Times New Roman"/>
          <w:color w:val="000000"/>
          <w:sz w:val="28"/>
        </w:rPr>
        <w:t xml:space="preserve">предвидеть трудности, которые могут </w:t>
      </w:r>
      <w:r w:rsidRPr="00AB54E1">
        <w:rPr>
          <w:rFonts w:ascii="Times New Roman" w:hAnsi="Times New Roman"/>
          <w:color w:val="000000"/>
          <w:sz w:val="28"/>
        </w:rPr>
        <w:t>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E6878" w:rsidRPr="00AB54E1" w:rsidRDefault="00B241A2">
      <w:pPr>
        <w:numPr>
          <w:ilvl w:val="0"/>
          <w:numId w:val="6"/>
        </w:numPr>
        <w:spacing w:after="0" w:line="264" w:lineRule="auto"/>
        <w:jc w:val="both"/>
      </w:pPr>
      <w:r w:rsidRPr="00AB54E1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</w:t>
      </w:r>
      <w:r w:rsidRPr="00AB54E1">
        <w:rPr>
          <w:rFonts w:ascii="Times New Roman" w:hAnsi="Times New Roman"/>
          <w:color w:val="000000"/>
          <w:sz w:val="28"/>
        </w:rPr>
        <w:t>ния цели, находить ошибку, давать оценку приобретённому опыту.</w:t>
      </w:r>
    </w:p>
    <w:p w:rsidR="00EE6878" w:rsidRPr="00AB54E1" w:rsidRDefault="00EE6878">
      <w:pPr>
        <w:spacing w:after="0" w:line="264" w:lineRule="auto"/>
        <w:ind w:left="120"/>
        <w:jc w:val="both"/>
      </w:pPr>
    </w:p>
    <w:p w:rsidR="00EE6878" w:rsidRPr="00AB54E1" w:rsidRDefault="00B241A2">
      <w:pPr>
        <w:spacing w:after="0" w:line="264" w:lineRule="auto"/>
        <w:ind w:left="120"/>
        <w:jc w:val="both"/>
      </w:pPr>
      <w:r w:rsidRPr="00AB54E1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E6878" w:rsidRPr="00AB54E1" w:rsidRDefault="00EE6878">
      <w:pPr>
        <w:spacing w:after="0" w:line="264" w:lineRule="auto"/>
        <w:ind w:left="120"/>
        <w:jc w:val="both"/>
      </w:pPr>
    </w:p>
    <w:p w:rsidR="00EE6878" w:rsidRPr="00AB54E1" w:rsidRDefault="00B241A2">
      <w:pPr>
        <w:spacing w:after="0" w:line="264" w:lineRule="auto"/>
        <w:ind w:firstLine="600"/>
        <w:jc w:val="both"/>
      </w:pPr>
      <w:bookmarkStart w:id="5" w:name="_Toc124426249"/>
      <w:bookmarkEnd w:id="5"/>
      <w:r w:rsidRPr="00AB54E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B54E1">
        <w:rPr>
          <w:rFonts w:ascii="Times New Roman" w:hAnsi="Times New Roman"/>
          <w:b/>
          <w:color w:val="000000"/>
          <w:sz w:val="28"/>
        </w:rPr>
        <w:t>в 7 классе</w:t>
      </w:r>
      <w:r w:rsidRPr="00AB54E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B54E1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AB54E1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EE6878" w:rsidRPr="00AB54E1" w:rsidRDefault="00B241A2">
      <w:pPr>
        <w:spacing w:after="0" w:line="264" w:lineRule="auto"/>
        <w:ind w:firstLine="600"/>
        <w:jc w:val="both"/>
      </w:pPr>
      <w:r w:rsidRPr="00AB54E1">
        <w:rPr>
          <w:rFonts w:ascii="Times New Roman" w:hAnsi="Times New Roman"/>
          <w:color w:val="000000"/>
          <w:sz w:val="28"/>
        </w:rPr>
        <w:t>Распознавать изученные геометрические фигуры, определять их взаимное расположение, изобр</w:t>
      </w:r>
      <w:r w:rsidRPr="00AB54E1">
        <w:rPr>
          <w:rFonts w:ascii="Times New Roman" w:hAnsi="Times New Roman"/>
          <w:color w:val="000000"/>
          <w:sz w:val="28"/>
        </w:rPr>
        <w:t>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EE6878" w:rsidRPr="00AB54E1" w:rsidRDefault="00B241A2">
      <w:pPr>
        <w:spacing w:after="0" w:line="264" w:lineRule="auto"/>
        <w:ind w:firstLine="600"/>
        <w:jc w:val="both"/>
      </w:pPr>
      <w:r w:rsidRPr="00AB54E1">
        <w:rPr>
          <w:rFonts w:ascii="Times New Roman" w:hAnsi="Times New Roman"/>
          <w:color w:val="000000"/>
          <w:sz w:val="28"/>
        </w:rPr>
        <w:t>Делать грубую оценку линейных и угловых величин предметов в реальной жизни, размеров природны</w:t>
      </w:r>
      <w:r w:rsidRPr="00AB54E1">
        <w:rPr>
          <w:rFonts w:ascii="Times New Roman" w:hAnsi="Times New Roman"/>
          <w:color w:val="000000"/>
          <w:sz w:val="28"/>
        </w:rPr>
        <w:t>х объектов. Различать размеры этих объектов по порядку величины.</w:t>
      </w:r>
    </w:p>
    <w:p w:rsidR="00EE6878" w:rsidRPr="00AB54E1" w:rsidRDefault="00B241A2">
      <w:pPr>
        <w:spacing w:after="0" w:line="264" w:lineRule="auto"/>
        <w:ind w:firstLine="600"/>
        <w:jc w:val="both"/>
      </w:pPr>
      <w:r w:rsidRPr="00AB54E1">
        <w:rPr>
          <w:rFonts w:ascii="Times New Roman" w:hAnsi="Times New Roman"/>
          <w:color w:val="000000"/>
          <w:sz w:val="28"/>
        </w:rPr>
        <w:t>Строить чертежи к геометрическим задачам.</w:t>
      </w:r>
    </w:p>
    <w:p w:rsidR="00EE6878" w:rsidRPr="00AB54E1" w:rsidRDefault="00B241A2">
      <w:pPr>
        <w:spacing w:after="0" w:line="264" w:lineRule="auto"/>
        <w:ind w:firstLine="600"/>
        <w:jc w:val="both"/>
      </w:pPr>
      <w:r w:rsidRPr="00AB54E1">
        <w:rPr>
          <w:rFonts w:ascii="Times New Roman" w:hAnsi="Times New Roman"/>
          <w:color w:val="000000"/>
          <w:sz w:val="28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EE6878" w:rsidRPr="00AB54E1" w:rsidRDefault="00B241A2">
      <w:pPr>
        <w:spacing w:after="0" w:line="264" w:lineRule="auto"/>
        <w:ind w:firstLine="600"/>
        <w:jc w:val="both"/>
      </w:pPr>
      <w:r w:rsidRPr="00AB54E1">
        <w:rPr>
          <w:rFonts w:ascii="Times New Roman" w:hAnsi="Times New Roman"/>
          <w:color w:val="000000"/>
          <w:sz w:val="28"/>
        </w:rPr>
        <w:t xml:space="preserve">Проводить </w:t>
      </w:r>
      <w:proofErr w:type="gramStart"/>
      <w:r w:rsidRPr="00AB54E1">
        <w:rPr>
          <w:rFonts w:ascii="Times New Roman" w:hAnsi="Times New Roman"/>
          <w:color w:val="000000"/>
          <w:sz w:val="28"/>
        </w:rPr>
        <w:t>логически</w:t>
      </w:r>
      <w:r w:rsidRPr="00AB54E1">
        <w:rPr>
          <w:rFonts w:ascii="Times New Roman" w:hAnsi="Times New Roman"/>
          <w:color w:val="000000"/>
          <w:sz w:val="28"/>
        </w:rPr>
        <w:t>е рассуждения</w:t>
      </w:r>
      <w:proofErr w:type="gramEnd"/>
      <w:r w:rsidRPr="00AB54E1">
        <w:rPr>
          <w:rFonts w:ascii="Times New Roman" w:hAnsi="Times New Roman"/>
          <w:color w:val="000000"/>
          <w:sz w:val="28"/>
        </w:rPr>
        <w:t xml:space="preserve"> с использованием геометрических теорем.</w:t>
      </w:r>
    </w:p>
    <w:p w:rsidR="00EE6878" w:rsidRPr="00AB54E1" w:rsidRDefault="00B241A2">
      <w:pPr>
        <w:spacing w:after="0" w:line="264" w:lineRule="auto"/>
        <w:ind w:firstLine="600"/>
        <w:jc w:val="both"/>
      </w:pPr>
      <w:r w:rsidRPr="00AB54E1">
        <w:rPr>
          <w:rFonts w:ascii="Times New Roman" w:hAnsi="Times New Roman"/>
          <w:color w:val="000000"/>
          <w:sz w:val="28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EE6878" w:rsidRPr="00AB54E1" w:rsidRDefault="00B241A2">
      <w:pPr>
        <w:spacing w:after="0" w:line="264" w:lineRule="auto"/>
        <w:ind w:firstLine="600"/>
        <w:jc w:val="both"/>
      </w:pPr>
      <w:r w:rsidRPr="00AB54E1">
        <w:rPr>
          <w:rFonts w:ascii="Times New Roman" w:hAnsi="Times New Roman"/>
          <w:color w:val="000000"/>
          <w:sz w:val="28"/>
        </w:rPr>
        <w:t>Определять параллельность прямых с</w:t>
      </w:r>
      <w:r w:rsidRPr="00AB54E1">
        <w:rPr>
          <w:rFonts w:ascii="Times New Roman" w:hAnsi="Times New Roman"/>
          <w:color w:val="000000"/>
          <w:sz w:val="28"/>
        </w:rPr>
        <w:t xml:space="preserve">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EE6878" w:rsidRPr="00AB54E1" w:rsidRDefault="00B241A2">
      <w:pPr>
        <w:spacing w:after="0" w:line="264" w:lineRule="auto"/>
        <w:ind w:firstLine="600"/>
        <w:jc w:val="both"/>
      </w:pPr>
      <w:r w:rsidRPr="00AB54E1">
        <w:rPr>
          <w:rFonts w:ascii="Times New Roman" w:hAnsi="Times New Roman"/>
          <w:color w:val="000000"/>
          <w:sz w:val="28"/>
        </w:rPr>
        <w:t>Решать задачи на клетчатой бумаге.</w:t>
      </w:r>
    </w:p>
    <w:p w:rsidR="00EE6878" w:rsidRPr="00AB54E1" w:rsidRDefault="00B241A2">
      <w:pPr>
        <w:spacing w:after="0" w:line="264" w:lineRule="auto"/>
        <w:ind w:firstLine="600"/>
        <w:jc w:val="both"/>
      </w:pPr>
      <w:r w:rsidRPr="00AB54E1">
        <w:rPr>
          <w:rFonts w:ascii="Times New Roman" w:hAnsi="Times New Roman"/>
          <w:color w:val="000000"/>
          <w:sz w:val="28"/>
        </w:rPr>
        <w:t xml:space="preserve">Проводить вычисления и находить числовые и буквенные значения </w:t>
      </w:r>
      <w:r w:rsidRPr="00AB54E1">
        <w:rPr>
          <w:rFonts w:ascii="Times New Roman" w:hAnsi="Times New Roman"/>
          <w:color w:val="000000"/>
          <w:sz w:val="28"/>
        </w:rPr>
        <w:t>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EE6878" w:rsidRPr="00AB54E1" w:rsidRDefault="00B241A2">
      <w:pPr>
        <w:spacing w:after="0" w:line="264" w:lineRule="auto"/>
        <w:ind w:firstLine="600"/>
        <w:jc w:val="both"/>
      </w:pPr>
      <w:r w:rsidRPr="00AB54E1">
        <w:rPr>
          <w:rFonts w:ascii="Times New Roman" w:hAnsi="Times New Roman"/>
          <w:color w:val="000000"/>
          <w:sz w:val="28"/>
        </w:rPr>
        <w:t>Владеть понятием геометрического мест</w:t>
      </w:r>
      <w:r w:rsidRPr="00AB54E1">
        <w:rPr>
          <w:rFonts w:ascii="Times New Roman" w:hAnsi="Times New Roman"/>
          <w:color w:val="000000"/>
          <w:sz w:val="28"/>
        </w:rPr>
        <w:t>а точек. Уметь определять биссектрису угла и серединный перпендикуляр к отрезку как геометрические места точек.</w:t>
      </w:r>
    </w:p>
    <w:p w:rsidR="00EE6878" w:rsidRPr="00AB54E1" w:rsidRDefault="00B241A2">
      <w:pPr>
        <w:spacing w:after="0" w:line="264" w:lineRule="auto"/>
        <w:ind w:firstLine="600"/>
        <w:jc w:val="both"/>
      </w:pPr>
      <w:r w:rsidRPr="00AB54E1">
        <w:rPr>
          <w:rFonts w:ascii="Times New Roman" w:hAnsi="Times New Roman"/>
          <w:color w:val="000000"/>
          <w:sz w:val="28"/>
        </w:rPr>
        <w:t xml:space="preserve">Формулировать определения окружности и круга, хорды и диаметра окружности, пользоваться их свойствами. Уметь применять эти свойства при решении </w:t>
      </w:r>
      <w:r w:rsidRPr="00AB54E1">
        <w:rPr>
          <w:rFonts w:ascii="Times New Roman" w:hAnsi="Times New Roman"/>
          <w:color w:val="000000"/>
          <w:sz w:val="28"/>
        </w:rPr>
        <w:t>задач.</w:t>
      </w:r>
    </w:p>
    <w:p w:rsidR="00EE6878" w:rsidRPr="00AB54E1" w:rsidRDefault="00B241A2">
      <w:pPr>
        <w:spacing w:after="0" w:line="264" w:lineRule="auto"/>
        <w:ind w:firstLine="600"/>
        <w:jc w:val="both"/>
      </w:pPr>
      <w:r w:rsidRPr="00AB54E1">
        <w:rPr>
          <w:rFonts w:ascii="Times New Roman" w:hAnsi="Times New Roman"/>
          <w:color w:val="000000"/>
          <w:sz w:val="28"/>
        </w:rPr>
        <w:t xml:space="preserve">Владеть понятием описанной около треугольника окружности, уметь находить её центр. Пользоваться </w:t>
      </w:r>
      <w:proofErr w:type="gramStart"/>
      <w:r w:rsidRPr="00AB54E1">
        <w:rPr>
          <w:rFonts w:ascii="Times New Roman" w:hAnsi="Times New Roman"/>
          <w:color w:val="000000"/>
          <w:sz w:val="28"/>
        </w:rPr>
        <w:t>фактами о том</w:t>
      </w:r>
      <w:proofErr w:type="gramEnd"/>
      <w:r w:rsidRPr="00AB54E1">
        <w:rPr>
          <w:rFonts w:ascii="Times New Roman" w:hAnsi="Times New Roman"/>
          <w:color w:val="000000"/>
          <w:sz w:val="28"/>
        </w:rPr>
        <w:t>, что биссектрисы углов треугольника пересекаются в одной точке, и о том, что серединные перпендикуляры к сторонам треугольника пересекаются</w:t>
      </w:r>
      <w:r w:rsidRPr="00AB54E1">
        <w:rPr>
          <w:rFonts w:ascii="Times New Roman" w:hAnsi="Times New Roman"/>
          <w:color w:val="000000"/>
          <w:sz w:val="28"/>
        </w:rPr>
        <w:t xml:space="preserve"> в одной точке.</w:t>
      </w:r>
    </w:p>
    <w:p w:rsidR="00EE6878" w:rsidRPr="00AB54E1" w:rsidRDefault="00B241A2">
      <w:pPr>
        <w:spacing w:after="0" w:line="264" w:lineRule="auto"/>
        <w:ind w:firstLine="600"/>
        <w:jc w:val="both"/>
      </w:pPr>
      <w:r w:rsidRPr="00AB54E1">
        <w:rPr>
          <w:rFonts w:ascii="Times New Roman" w:hAnsi="Times New Roman"/>
          <w:color w:val="000000"/>
          <w:sz w:val="28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EE6878" w:rsidRPr="00AB54E1" w:rsidRDefault="00B241A2">
      <w:pPr>
        <w:spacing w:after="0" w:line="264" w:lineRule="auto"/>
        <w:ind w:firstLine="600"/>
        <w:jc w:val="both"/>
      </w:pPr>
      <w:r w:rsidRPr="00AB54E1">
        <w:rPr>
          <w:rFonts w:ascii="Times New Roman" w:hAnsi="Times New Roman"/>
          <w:color w:val="000000"/>
          <w:sz w:val="28"/>
        </w:rPr>
        <w:lastRenderedPageBreak/>
        <w:t>Пользоваться простейшими геометрическими неравенствами, понимать их практический смысл.</w:t>
      </w:r>
    </w:p>
    <w:p w:rsidR="00EE6878" w:rsidRPr="00AB54E1" w:rsidRDefault="00B241A2">
      <w:pPr>
        <w:spacing w:after="0" w:line="264" w:lineRule="auto"/>
        <w:ind w:firstLine="600"/>
        <w:jc w:val="both"/>
      </w:pPr>
      <w:r w:rsidRPr="00AB54E1">
        <w:rPr>
          <w:rFonts w:ascii="Times New Roman" w:hAnsi="Times New Roman"/>
          <w:color w:val="000000"/>
          <w:sz w:val="28"/>
        </w:rPr>
        <w:t>Проводить осн</w:t>
      </w:r>
      <w:r w:rsidRPr="00AB54E1">
        <w:rPr>
          <w:rFonts w:ascii="Times New Roman" w:hAnsi="Times New Roman"/>
          <w:color w:val="000000"/>
          <w:sz w:val="28"/>
        </w:rPr>
        <w:t>овные геометрические построения с помощью циркуля и линейки.</w:t>
      </w:r>
    </w:p>
    <w:p w:rsidR="00EE6878" w:rsidRPr="00AB54E1" w:rsidRDefault="00B241A2">
      <w:pPr>
        <w:spacing w:after="0" w:line="264" w:lineRule="auto"/>
        <w:ind w:firstLine="600"/>
        <w:jc w:val="both"/>
      </w:pPr>
      <w:r w:rsidRPr="00AB54E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B54E1">
        <w:rPr>
          <w:rFonts w:ascii="Times New Roman" w:hAnsi="Times New Roman"/>
          <w:b/>
          <w:color w:val="000000"/>
          <w:sz w:val="28"/>
        </w:rPr>
        <w:t>в 8 классе</w:t>
      </w:r>
      <w:r w:rsidRPr="00AB54E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B54E1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AB54E1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EE6878" w:rsidRPr="00AB54E1" w:rsidRDefault="00B241A2">
      <w:pPr>
        <w:spacing w:after="0" w:line="264" w:lineRule="auto"/>
        <w:ind w:firstLine="600"/>
        <w:jc w:val="both"/>
      </w:pPr>
      <w:r w:rsidRPr="00AB54E1">
        <w:rPr>
          <w:rFonts w:ascii="Times New Roman" w:hAnsi="Times New Roman"/>
          <w:color w:val="000000"/>
          <w:sz w:val="28"/>
        </w:rPr>
        <w:t xml:space="preserve">Распознавать основные виды четырёхугольников, их элементы, пользоваться их свойствами при решении геометрических </w:t>
      </w:r>
      <w:r w:rsidRPr="00AB54E1">
        <w:rPr>
          <w:rFonts w:ascii="Times New Roman" w:hAnsi="Times New Roman"/>
          <w:color w:val="000000"/>
          <w:sz w:val="28"/>
        </w:rPr>
        <w:t>задач.</w:t>
      </w:r>
    </w:p>
    <w:p w:rsidR="00EE6878" w:rsidRPr="00AB54E1" w:rsidRDefault="00B241A2">
      <w:pPr>
        <w:spacing w:after="0" w:line="264" w:lineRule="auto"/>
        <w:ind w:firstLine="600"/>
        <w:jc w:val="both"/>
      </w:pPr>
      <w:r w:rsidRPr="00AB54E1">
        <w:rPr>
          <w:rFonts w:ascii="Times New Roman" w:hAnsi="Times New Roman"/>
          <w:color w:val="000000"/>
          <w:sz w:val="28"/>
        </w:rPr>
        <w:t>Применять свойства точки пересечения медиан треугольника (центра масс) в решении задач.</w:t>
      </w:r>
    </w:p>
    <w:p w:rsidR="00EE6878" w:rsidRPr="00AB54E1" w:rsidRDefault="00B241A2">
      <w:pPr>
        <w:spacing w:after="0" w:line="264" w:lineRule="auto"/>
        <w:ind w:firstLine="600"/>
        <w:jc w:val="both"/>
      </w:pPr>
      <w:r w:rsidRPr="00AB54E1">
        <w:rPr>
          <w:rFonts w:ascii="Times New Roman" w:hAnsi="Times New Roman"/>
          <w:color w:val="000000"/>
          <w:sz w:val="28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</w:t>
      </w:r>
      <w:r w:rsidRPr="00AB54E1">
        <w:rPr>
          <w:rFonts w:ascii="Times New Roman" w:hAnsi="Times New Roman"/>
          <w:color w:val="000000"/>
          <w:sz w:val="28"/>
        </w:rPr>
        <w:t>иональных отрезках, применять их для решения практических задач.</w:t>
      </w:r>
    </w:p>
    <w:p w:rsidR="00EE6878" w:rsidRPr="00AB54E1" w:rsidRDefault="00B241A2">
      <w:pPr>
        <w:spacing w:after="0" w:line="264" w:lineRule="auto"/>
        <w:ind w:firstLine="600"/>
        <w:jc w:val="both"/>
      </w:pPr>
      <w:r w:rsidRPr="00AB54E1">
        <w:rPr>
          <w:rFonts w:ascii="Times New Roman" w:hAnsi="Times New Roman"/>
          <w:color w:val="000000"/>
          <w:sz w:val="28"/>
        </w:rPr>
        <w:t>Применять признаки подобия треугольников в решении геометрических задач.</w:t>
      </w:r>
    </w:p>
    <w:p w:rsidR="00EE6878" w:rsidRPr="00AB54E1" w:rsidRDefault="00B241A2">
      <w:pPr>
        <w:spacing w:after="0" w:line="264" w:lineRule="auto"/>
        <w:ind w:firstLine="600"/>
        <w:jc w:val="both"/>
      </w:pPr>
      <w:r w:rsidRPr="00AB54E1">
        <w:rPr>
          <w:rFonts w:ascii="Times New Roman" w:hAnsi="Times New Roman"/>
          <w:color w:val="000000"/>
          <w:sz w:val="28"/>
        </w:rPr>
        <w:t>Пользоваться теоремой Пифагора для решения геометрических и практических задач. Строить математическую модель в практи</w:t>
      </w:r>
      <w:r w:rsidRPr="00AB54E1">
        <w:rPr>
          <w:rFonts w:ascii="Times New Roman" w:hAnsi="Times New Roman"/>
          <w:color w:val="000000"/>
          <w:sz w:val="28"/>
        </w:rPr>
        <w:t>ческих задачах, самостоятельно делать чертёж и находить соответствующие длины.</w:t>
      </w:r>
    </w:p>
    <w:p w:rsidR="00EE6878" w:rsidRPr="00AB54E1" w:rsidRDefault="00B241A2">
      <w:pPr>
        <w:spacing w:after="0" w:line="264" w:lineRule="auto"/>
        <w:ind w:firstLine="600"/>
        <w:jc w:val="both"/>
      </w:pPr>
      <w:r w:rsidRPr="00AB54E1">
        <w:rPr>
          <w:rFonts w:ascii="Times New Roman" w:hAnsi="Times New Roman"/>
          <w:color w:val="000000"/>
          <w:sz w:val="28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EE6878" w:rsidRPr="00AB54E1" w:rsidRDefault="00B241A2">
      <w:pPr>
        <w:spacing w:after="0" w:line="264" w:lineRule="auto"/>
        <w:ind w:firstLine="600"/>
        <w:jc w:val="both"/>
      </w:pPr>
      <w:r w:rsidRPr="00AB54E1">
        <w:rPr>
          <w:rFonts w:ascii="Times New Roman" w:hAnsi="Times New Roman"/>
          <w:color w:val="000000"/>
          <w:sz w:val="28"/>
        </w:rPr>
        <w:t>Вычислять (различными способ</w:t>
      </w:r>
      <w:r w:rsidRPr="00AB54E1">
        <w:rPr>
          <w:rFonts w:ascii="Times New Roman" w:hAnsi="Times New Roman"/>
          <w:color w:val="000000"/>
          <w:sz w:val="28"/>
        </w:rPr>
        <w:t>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EE6878" w:rsidRPr="00AB54E1" w:rsidRDefault="00B241A2">
      <w:pPr>
        <w:spacing w:after="0" w:line="264" w:lineRule="auto"/>
        <w:ind w:firstLine="600"/>
        <w:jc w:val="both"/>
      </w:pPr>
      <w:r w:rsidRPr="00AB54E1">
        <w:rPr>
          <w:rFonts w:ascii="Times New Roman" w:hAnsi="Times New Roman"/>
          <w:color w:val="000000"/>
          <w:sz w:val="28"/>
        </w:rPr>
        <w:t>Владеть понятиями вписанного и центрального угла, использовать теоремы о вписанных углах, углах между хо</w:t>
      </w:r>
      <w:r w:rsidRPr="00AB54E1">
        <w:rPr>
          <w:rFonts w:ascii="Times New Roman" w:hAnsi="Times New Roman"/>
          <w:color w:val="000000"/>
          <w:sz w:val="28"/>
        </w:rPr>
        <w:t>рдами (секущими) и угле между касательной и хордой при решении геометрических задач.</w:t>
      </w:r>
    </w:p>
    <w:p w:rsidR="00EE6878" w:rsidRPr="00AB54E1" w:rsidRDefault="00B241A2">
      <w:pPr>
        <w:spacing w:after="0" w:line="264" w:lineRule="auto"/>
        <w:ind w:firstLine="600"/>
        <w:jc w:val="both"/>
      </w:pPr>
      <w:r w:rsidRPr="00AB54E1">
        <w:rPr>
          <w:rFonts w:ascii="Times New Roman" w:hAnsi="Times New Roman"/>
          <w:color w:val="000000"/>
          <w:sz w:val="28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EE6878" w:rsidRPr="00AB54E1" w:rsidRDefault="00B241A2">
      <w:pPr>
        <w:spacing w:after="0" w:line="264" w:lineRule="auto"/>
        <w:ind w:firstLine="600"/>
        <w:jc w:val="both"/>
      </w:pPr>
      <w:r w:rsidRPr="00AB54E1">
        <w:rPr>
          <w:rFonts w:ascii="Times New Roman" w:hAnsi="Times New Roman"/>
          <w:color w:val="000000"/>
          <w:sz w:val="28"/>
        </w:rPr>
        <w:t>Применять полученные знания на практике – строить математич</w:t>
      </w:r>
      <w:r w:rsidRPr="00AB54E1">
        <w:rPr>
          <w:rFonts w:ascii="Times New Roman" w:hAnsi="Times New Roman"/>
          <w:color w:val="000000"/>
          <w:sz w:val="28"/>
        </w:rPr>
        <w:t>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EE6878" w:rsidRPr="00AB54E1" w:rsidRDefault="00B241A2">
      <w:pPr>
        <w:spacing w:after="0" w:line="264" w:lineRule="auto"/>
        <w:ind w:firstLine="600"/>
        <w:jc w:val="both"/>
      </w:pPr>
      <w:r w:rsidRPr="00AB54E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B54E1">
        <w:rPr>
          <w:rFonts w:ascii="Times New Roman" w:hAnsi="Times New Roman"/>
          <w:b/>
          <w:color w:val="000000"/>
          <w:sz w:val="28"/>
        </w:rPr>
        <w:t>в 9 классе</w:t>
      </w:r>
      <w:r w:rsidRPr="00AB54E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B54E1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AB54E1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EE6878" w:rsidRPr="00AB54E1" w:rsidRDefault="00B241A2">
      <w:pPr>
        <w:spacing w:after="0" w:line="264" w:lineRule="auto"/>
        <w:ind w:firstLine="600"/>
        <w:jc w:val="both"/>
      </w:pPr>
      <w:r w:rsidRPr="00AB54E1">
        <w:rPr>
          <w:rFonts w:ascii="Times New Roman" w:hAnsi="Times New Roman"/>
          <w:color w:val="000000"/>
          <w:sz w:val="28"/>
        </w:rPr>
        <w:t>Знать тригономет</w:t>
      </w:r>
      <w:r w:rsidRPr="00AB54E1">
        <w:rPr>
          <w:rFonts w:ascii="Times New Roman" w:hAnsi="Times New Roman"/>
          <w:color w:val="000000"/>
          <w:sz w:val="28"/>
        </w:rPr>
        <w:t xml:space="preserve">рические функции острых углов, находить с их помощью различные элементы прямоугольного треугольника («решение </w:t>
      </w:r>
      <w:r w:rsidRPr="00AB54E1">
        <w:rPr>
          <w:rFonts w:ascii="Times New Roman" w:hAnsi="Times New Roman"/>
          <w:color w:val="000000"/>
          <w:sz w:val="28"/>
        </w:rPr>
        <w:lastRenderedPageBreak/>
        <w:t>прямоугольных треугольников»). Находить (с помощью калькулятора) длины и углы для нетабличных значений.</w:t>
      </w:r>
    </w:p>
    <w:p w:rsidR="00EE6878" w:rsidRPr="00AB54E1" w:rsidRDefault="00B241A2">
      <w:pPr>
        <w:spacing w:after="0" w:line="264" w:lineRule="auto"/>
        <w:ind w:firstLine="600"/>
        <w:jc w:val="both"/>
      </w:pPr>
      <w:r w:rsidRPr="00AB54E1">
        <w:rPr>
          <w:rFonts w:ascii="Times New Roman" w:hAnsi="Times New Roman"/>
          <w:color w:val="000000"/>
          <w:sz w:val="28"/>
        </w:rPr>
        <w:t>Пользоваться формулами приведения и основн</w:t>
      </w:r>
      <w:r w:rsidRPr="00AB54E1">
        <w:rPr>
          <w:rFonts w:ascii="Times New Roman" w:hAnsi="Times New Roman"/>
          <w:color w:val="000000"/>
          <w:sz w:val="28"/>
        </w:rPr>
        <w:t>ым тригонометрическим тождеством для нахождения соотношений между тригонометрическими величинами.</w:t>
      </w:r>
    </w:p>
    <w:p w:rsidR="00EE6878" w:rsidRPr="00AB54E1" w:rsidRDefault="00B241A2">
      <w:pPr>
        <w:spacing w:after="0" w:line="264" w:lineRule="auto"/>
        <w:ind w:firstLine="600"/>
        <w:jc w:val="both"/>
      </w:pPr>
      <w:r w:rsidRPr="00AB54E1">
        <w:rPr>
          <w:rFonts w:ascii="Times New Roman" w:hAnsi="Times New Roman"/>
          <w:color w:val="000000"/>
          <w:sz w:val="28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</w:t>
      </w:r>
      <w:r w:rsidRPr="00AB54E1">
        <w:rPr>
          <w:rFonts w:ascii="Times New Roman" w:hAnsi="Times New Roman"/>
          <w:color w:val="000000"/>
          <w:sz w:val="28"/>
        </w:rPr>
        <w:t>дач.</w:t>
      </w:r>
    </w:p>
    <w:p w:rsidR="00EE6878" w:rsidRPr="00AB54E1" w:rsidRDefault="00B241A2">
      <w:pPr>
        <w:spacing w:after="0" w:line="264" w:lineRule="auto"/>
        <w:ind w:firstLine="600"/>
        <w:jc w:val="both"/>
      </w:pPr>
      <w:r w:rsidRPr="00AB54E1">
        <w:rPr>
          <w:rFonts w:ascii="Times New Roman" w:hAnsi="Times New Roman"/>
          <w:color w:val="000000"/>
          <w:sz w:val="28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</w:t>
      </w:r>
      <w:r w:rsidRPr="00AB54E1">
        <w:rPr>
          <w:rFonts w:ascii="Times New Roman" w:hAnsi="Times New Roman"/>
          <w:color w:val="000000"/>
          <w:sz w:val="28"/>
        </w:rPr>
        <w:t>иводить примеры подобных фигур в окружающем мире.</w:t>
      </w:r>
    </w:p>
    <w:p w:rsidR="00EE6878" w:rsidRPr="00AB54E1" w:rsidRDefault="00B241A2">
      <w:pPr>
        <w:spacing w:after="0" w:line="264" w:lineRule="auto"/>
        <w:ind w:firstLine="600"/>
        <w:jc w:val="both"/>
      </w:pPr>
      <w:r w:rsidRPr="00AB54E1">
        <w:rPr>
          <w:rFonts w:ascii="Times New Roman" w:hAnsi="Times New Roman"/>
          <w:color w:val="000000"/>
          <w:sz w:val="28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EE6878" w:rsidRPr="00AB54E1" w:rsidRDefault="00B241A2">
      <w:pPr>
        <w:spacing w:after="0" w:line="264" w:lineRule="auto"/>
        <w:ind w:firstLine="600"/>
        <w:jc w:val="both"/>
      </w:pPr>
      <w:r w:rsidRPr="00AB54E1">
        <w:rPr>
          <w:rFonts w:ascii="Times New Roman" w:hAnsi="Times New Roman"/>
          <w:color w:val="000000"/>
          <w:sz w:val="28"/>
        </w:rPr>
        <w:t>Пользоваться векторами, понимать их геометрический и физический смысл, применять их в решении ге</w:t>
      </w:r>
      <w:r w:rsidRPr="00AB54E1">
        <w:rPr>
          <w:rFonts w:ascii="Times New Roman" w:hAnsi="Times New Roman"/>
          <w:color w:val="000000"/>
          <w:sz w:val="28"/>
        </w:rPr>
        <w:t>ометрических и физических задач. Применять скалярное произведение векторов для нахождения длин и углов.</w:t>
      </w:r>
    </w:p>
    <w:p w:rsidR="00EE6878" w:rsidRPr="00AB54E1" w:rsidRDefault="00B241A2">
      <w:pPr>
        <w:spacing w:after="0" w:line="264" w:lineRule="auto"/>
        <w:ind w:firstLine="600"/>
        <w:jc w:val="both"/>
      </w:pPr>
      <w:r w:rsidRPr="00AB54E1">
        <w:rPr>
          <w:rFonts w:ascii="Times New Roman" w:hAnsi="Times New Roman"/>
          <w:color w:val="000000"/>
          <w:sz w:val="28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EE6878" w:rsidRPr="00AB54E1" w:rsidRDefault="00B241A2">
      <w:pPr>
        <w:spacing w:after="0" w:line="264" w:lineRule="auto"/>
        <w:ind w:firstLine="600"/>
        <w:jc w:val="both"/>
      </w:pPr>
      <w:r w:rsidRPr="00AB54E1">
        <w:rPr>
          <w:rFonts w:ascii="Times New Roman" w:hAnsi="Times New Roman"/>
          <w:color w:val="000000"/>
          <w:sz w:val="28"/>
        </w:rPr>
        <w:t xml:space="preserve">Владеть понятиями правильного многоугольника, </w:t>
      </w:r>
      <w:r w:rsidRPr="00AB54E1">
        <w:rPr>
          <w:rFonts w:ascii="Times New Roman" w:hAnsi="Times New Roman"/>
          <w:color w:val="000000"/>
          <w:sz w:val="28"/>
        </w:rPr>
        <w:t>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EE6878" w:rsidRPr="00AB54E1" w:rsidRDefault="00B241A2">
      <w:pPr>
        <w:spacing w:after="0" w:line="264" w:lineRule="auto"/>
        <w:ind w:firstLine="600"/>
        <w:jc w:val="both"/>
      </w:pPr>
      <w:r w:rsidRPr="00AB54E1">
        <w:rPr>
          <w:rFonts w:ascii="Times New Roman" w:hAnsi="Times New Roman"/>
          <w:color w:val="000000"/>
          <w:sz w:val="28"/>
        </w:rPr>
        <w:t>Находить оси (или центры) симметрии фигур, применять движения плоскости в простейших случаях.</w:t>
      </w:r>
    </w:p>
    <w:p w:rsidR="00EE6878" w:rsidRPr="00AB54E1" w:rsidRDefault="00B241A2">
      <w:pPr>
        <w:spacing w:after="0" w:line="264" w:lineRule="auto"/>
        <w:ind w:firstLine="600"/>
        <w:jc w:val="both"/>
      </w:pPr>
      <w:r w:rsidRPr="00AB54E1">
        <w:rPr>
          <w:rFonts w:ascii="Times New Roman" w:hAnsi="Times New Roman"/>
          <w:color w:val="000000"/>
          <w:sz w:val="28"/>
        </w:rPr>
        <w:t>При</w:t>
      </w:r>
      <w:r w:rsidRPr="00AB54E1">
        <w:rPr>
          <w:rFonts w:ascii="Times New Roman" w:hAnsi="Times New Roman"/>
          <w:color w:val="000000"/>
          <w:sz w:val="28"/>
        </w:rPr>
        <w:t>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EE6878" w:rsidRPr="00AB54E1" w:rsidRDefault="00EE6878">
      <w:pPr>
        <w:sectPr w:rsidR="00EE6878" w:rsidRPr="00AB54E1">
          <w:pgSz w:w="11906" w:h="16383"/>
          <w:pgMar w:top="1134" w:right="850" w:bottom="1134" w:left="1701" w:header="720" w:footer="720" w:gutter="0"/>
          <w:cols w:space="720"/>
        </w:sectPr>
      </w:pPr>
    </w:p>
    <w:p w:rsidR="00EE6878" w:rsidRDefault="00B241A2">
      <w:pPr>
        <w:spacing w:after="0"/>
        <w:ind w:left="120"/>
      </w:pPr>
      <w:bookmarkStart w:id="6" w:name="block-24255976"/>
      <w:bookmarkEnd w:id="4"/>
      <w:r w:rsidRPr="00AB54E1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</w:t>
      </w:r>
      <w:r>
        <w:rPr>
          <w:rFonts w:ascii="Times New Roman" w:hAnsi="Times New Roman"/>
          <w:b/>
          <w:color w:val="000000"/>
          <w:sz w:val="28"/>
        </w:rPr>
        <w:t xml:space="preserve">АНИЕ </w:t>
      </w:r>
    </w:p>
    <w:p w:rsidR="00EE6878" w:rsidRDefault="00B241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EE687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6878" w:rsidRDefault="00EE687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6878" w:rsidRDefault="00EE68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6878" w:rsidRDefault="00EE6878">
            <w:pPr>
              <w:spacing w:after="0"/>
              <w:ind w:left="135"/>
            </w:pPr>
          </w:p>
        </w:tc>
      </w:tr>
      <w:tr w:rsidR="00EE68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878" w:rsidRDefault="00EE68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878" w:rsidRDefault="00EE687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6878" w:rsidRDefault="00EE687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6878" w:rsidRDefault="00EE687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6878" w:rsidRDefault="00EE68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878" w:rsidRDefault="00EE6878"/>
        </w:tc>
      </w:tr>
      <w:tr w:rsidR="00EE6878" w:rsidRPr="00AB54E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Простейшие геометрические фигуры и их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proofErr w:type="gramStart"/>
            <w:r w:rsidRPr="00AB54E1"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gramEnd"/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54E1">
              <w:rPr>
                <w:rFonts w:ascii="Times New Roman" w:hAnsi="Times New Roman"/>
                <w:color w:val="000000"/>
                <w:sz w:val="24"/>
              </w:rPr>
              <w:t>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6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6878" w:rsidRDefault="00EE6878"/>
        </w:tc>
      </w:tr>
    </w:tbl>
    <w:p w:rsidR="00EE6878" w:rsidRDefault="00EE6878">
      <w:pPr>
        <w:sectPr w:rsidR="00EE68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6878" w:rsidRDefault="00B241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EE6878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6878" w:rsidRDefault="00EE6878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6878" w:rsidRDefault="00EE68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6878" w:rsidRDefault="00EE6878">
            <w:pPr>
              <w:spacing w:after="0"/>
              <w:ind w:left="135"/>
            </w:pPr>
          </w:p>
        </w:tc>
      </w:tr>
      <w:tr w:rsidR="00EE68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878" w:rsidRDefault="00EE68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878" w:rsidRDefault="00EE6878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6878" w:rsidRDefault="00EE6878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6878" w:rsidRDefault="00EE6878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6878" w:rsidRDefault="00EE68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878" w:rsidRDefault="00EE6878"/>
        </w:tc>
      </w:tr>
      <w:tr w:rsidR="00EE6878" w:rsidRPr="00AB54E1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Площадь. Нахождение площадей треугольников и </w:t>
            </w: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многоугольных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EE6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EE6878" w:rsidRDefault="00EE6878"/>
        </w:tc>
      </w:tr>
    </w:tbl>
    <w:p w:rsidR="00EE6878" w:rsidRDefault="00EE6878">
      <w:pPr>
        <w:sectPr w:rsidR="00EE68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6878" w:rsidRDefault="00B241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812"/>
      </w:tblGrid>
      <w:tr w:rsidR="00EE6878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6878" w:rsidRDefault="00EE6878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6878" w:rsidRDefault="00EE68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6878" w:rsidRDefault="00EE6878">
            <w:pPr>
              <w:spacing w:after="0"/>
              <w:ind w:left="135"/>
            </w:pPr>
          </w:p>
        </w:tc>
      </w:tr>
      <w:tr w:rsidR="00EE68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878" w:rsidRDefault="00EE68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878" w:rsidRDefault="00EE6878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6878" w:rsidRDefault="00EE6878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6878" w:rsidRDefault="00EE6878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6878" w:rsidRDefault="00EE68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878" w:rsidRDefault="00EE6878"/>
        </w:tc>
      </w:tr>
      <w:tr w:rsidR="00EE6878" w:rsidRPr="00AB54E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Тригонометрия. Теоремы косинусов и синусов.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Правильные </w:t>
            </w: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многоугольники. 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6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E6878" w:rsidRDefault="00EE6878"/>
        </w:tc>
      </w:tr>
    </w:tbl>
    <w:p w:rsidR="00EE6878" w:rsidRDefault="00EE6878">
      <w:pPr>
        <w:sectPr w:rsidR="00EE68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6878" w:rsidRDefault="00EE6878">
      <w:pPr>
        <w:sectPr w:rsidR="00EE68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6878" w:rsidRDefault="00B241A2">
      <w:pPr>
        <w:spacing w:after="0"/>
        <w:ind w:left="120"/>
      </w:pPr>
      <w:bookmarkStart w:id="7" w:name="block-2425597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E6878" w:rsidRDefault="00B241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844"/>
        <w:gridCol w:w="1238"/>
        <w:gridCol w:w="1841"/>
        <w:gridCol w:w="1910"/>
        <w:gridCol w:w="1347"/>
        <w:gridCol w:w="2873"/>
      </w:tblGrid>
      <w:tr w:rsidR="00EE687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6878" w:rsidRDefault="00EE687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6878" w:rsidRDefault="00EE68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6878" w:rsidRDefault="00EE687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6878" w:rsidRDefault="00EE6878">
            <w:pPr>
              <w:spacing w:after="0"/>
              <w:ind w:left="135"/>
            </w:pPr>
          </w:p>
        </w:tc>
      </w:tr>
      <w:tr w:rsidR="00EE68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878" w:rsidRDefault="00EE68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878" w:rsidRDefault="00EE687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6878" w:rsidRDefault="00EE687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6878" w:rsidRDefault="00EE687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6878" w:rsidRDefault="00EE68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878" w:rsidRDefault="00EE68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878" w:rsidRDefault="00EE6878"/>
        </w:tc>
      </w:tr>
      <w:tr w:rsidR="00EE6878" w:rsidRPr="00AB54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объекты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724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Многоугольник, ломаная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E68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</w:tr>
      <w:tr w:rsidR="00EE68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Смежные и </w:t>
            </w:r>
            <w:r>
              <w:rPr>
                <w:rFonts w:ascii="Times New Roman" w:hAnsi="Times New Roman"/>
                <w:color w:val="000000"/>
                <w:sz w:val="24"/>
              </w:rPr>
              <w:t>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</w:tr>
      <w:tr w:rsidR="00EE68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</w:tr>
      <w:tr w:rsidR="00EE68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</w:tr>
      <w:tr w:rsidR="00EE68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E68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</w:tr>
      <w:tr w:rsidR="00EE68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</w:tr>
      <w:tr w:rsidR="00EE68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</w:tr>
      <w:tr w:rsidR="00EE68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68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</w:t>
            </w:r>
            <w:r>
              <w:rPr>
                <w:rFonts w:ascii="Times New Roman" w:hAnsi="Times New Roman"/>
                <w:color w:val="000000"/>
                <w:sz w:val="24"/>
              </w:rPr>
              <w:t>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</w:tr>
      <w:tr w:rsidR="00EE68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68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равенства прямоугольных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</w:tr>
      <w:tr w:rsidR="00EE68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E68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Признаки и свойства </w:t>
            </w:r>
            <w:r w:rsidRPr="00AB54E1">
              <w:rPr>
                <w:rFonts w:ascii="Times New Roman" w:hAnsi="Times New Roman"/>
                <w:color w:val="000000"/>
                <w:sz w:val="24"/>
              </w:rPr>
              <w:t>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880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880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68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E68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</w:tr>
      <w:tr w:rsidR="00EE68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EE68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EE68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Пятый постулат Евклида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</w:t>
            </w: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образованные при пересечении </w:t>
            </w:r>
            <w:proofErr w:type="gramStart"/>
            <w:r w:rsidRPr="00AB54E1"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gramEnd"/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EE68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AB54E1"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gramEnd"/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54E1">
              <w:rPr>
                <w:rFonts w:ascii="Times New Roman" w:hAnsi="Times New Roman"/>
                <w:color w:val="000000"/>
                <w:sz w:val="24"/>
              </w:rPr>
              <w:t>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</w:tr>
      <w:tr w:rsidR="00EE68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AB54E1"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gramEnd"/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</w:tr>
      <w:tr w:rsidR="00EE68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AB54E1"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gramEnd"/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прямых </w:t>
            </w:r>
            <w:r w:rsidRPr="00AB54E1">
              <w:rPr>
                <w:rFonts w:ascii="Times New Roman" w:hAnsi="Times New Roman"/>
                <w:color w:val="000000"/>
                <w:sz w:val="24"/>
              </w:rPr>
              <w:t>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AB54E1"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gramEnd"/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E68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Признак параллельности </w:t>
            </w:r>
            <w:r w:rsidRPr="00AB54E1">
              <w:rPr>
                <w:rFonts w:ascii="Times New Roman" w:hAnsi="Times New Roman"/>
                <w:color w:val="000000"/>
                <w:sz w:val="24"/>
              </w:rPr>
              <w:t>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</w:tr>
      <w:tr w:rsidR="00EE68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630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68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>Контрольная работа по теме "</w:t>
            </w:r>
            <w:proofErr w:type="gramStart"/>
            <w:r w:rsidRPr="00AB54E1"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gramEnd"/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/88670800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68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</w:tr>
      <w:tr w:rsidR="00EE68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/88670508</w:t>
              </w:r>
            </w:hyperlink>
          </w:p>
        </w:tc>
      </w:tr>
      <w:tr w:rsidR="00EE68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>Биссектриса и серединный перпендикуляр как</w:t>
            </w: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описанная около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EE68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68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/88671188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>Контрольная работа по теме "Окружность и круг.</w:t>
            </w: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/88671462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/886716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E68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знаний основных понятий </w:t>
            </w:r>
            <w:r w:rsidRPr="00AB54E1">
              <w:rPr>
                <w:rFonts w:ascii="Times New Roman" w:hAnsi="Times New Roman"/>
                <w:color w:val="000000"/>
                <w:sz w:val="24"/>
              </w:rPr>
              <w:t>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/886719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E6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6878" w:rsidRDefault="00EE6878"/>
        </w:tc>
      </w:tr>
    </w:tbl>
    <w:p w:rsidR="00EE6878" w:rsidRDefault="00EE6878">
      <w:pPr>
        <w:sectPr w:rsidR="00EE68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6878" w:rsidRDefault="00B241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7"/>
        <w:gridCol w:w="1171"/>
        <w:gridCol w:w="1841"/>
        <w:gridCol w:w="1910"/>
        <w:gridCol w:w="1347"/>
        <w:gridCol w:w="2873"/>
      </w:tblGrid>
      <w:tr w:rsidR="00EE687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6878" w:rsidRDefault="00EE687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6878" w:rsidRDefault="00EE68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6878" w:rsidRDefault="00EE6878">
            <w:pPr>
              <w:spacing w:after="0"/>
              <w:ind w:left="135"/>
            </w:pPr>
          </w:p>
        </w:tc>
      </w:tr>
      <w:tr w:rsidR="00EE68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878" w:rsidRDefault="00EE68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878" w:rsidRDefault="00EE687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6878" w:rsidRDefault="00EE687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6878" w:rsidRDefault="00EE687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6878" w:rsidRDefault="00EE68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878" w:rsidRDefault="00EE68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878" w:rsidRDefault="00EE6878"/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Частные случаи параллелограммов </w:t>
            </w:r>
            <w:r w:rsidRPr="00AB54E1">
              <w:rPr>
                <w:rFonts w:ascii="Times New Roman" w:hAnsi="Times New Roman"/>
                <w:color w:val="000000"/>
                <w:sz w:val="24"/>
              </w:rPr>
              <w:t>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/88672358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/88672858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Теорема Фалеса и теорема о </w:t>
            </w:r>
            <w:r w:rsidRPr="00AB54E1">
              <w:rPr>
                <w:rFonts w:ascii="Times New Roman" w:hAnsi="Times New Roman"/>
                <w:color w:val="000000"/>
                <w:sz w:val="24"/>
              </w:rPr>
              <w:t>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/88672358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/88673064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/88673794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/88673794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68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</w:tr>
      <w:tr w:rsidR="00EE68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площадей геометрических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/886745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Формулы для площади треугольника, </w:t>
            </w:r>
            <w:r w:rsidRPr="00AB54E1">
              <w:rPr>
                <w:rFonts w:ascii="Times New Roman" w:hAnsi="Times New Roman"/>
                <w:color w:val="000000"/>
                <w:sz w:val="24"/>
              </w:rPr>
              <w:t>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/88674860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/88675288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сложных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68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Площади </w:t>
            </w:r>
            <w:r>
              <w:rPr>
                <w:rFonts w:ascii="Times New Roman" w:hAnsi="Times New Roman"/>
                <w:color w:val="000000"/>
                <w:sz w:val="24"/>
              </w:rPr>
              <w:t>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</w:tr>
      <w:tr w:rsidR="00EE68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/88675558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/88675684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>Решение задач с 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</w:t>
            </w:r>
            <w:r w:rsidRPr="00AB54E1">
              <w:rPr>
                <w:rFonts w:ascii="Times New Roman" w:hAnsi="Times New Roman"/>
                <w:color w:val="000000"/>
                <w:sz w:val="24"/>
              </w:rPr>
              <w:t>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/88675918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/88675918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EE68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</w:tr>
      <w:tr w:rsidR="00EE68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Определение тригонометрических функций острого угла прямоугольного треугольника, тригонометрические соотношения в прямоугольном </w:t>
            </w:r>
            <w:r w:rsidRPr="00AB54E1">
              <w:rPr>
                <w:rFonts w:ascii="Times New Roman" w:hAnsi="Times New Roman"/>
                <w:color w:val="000000"/>
                <w:sz w:val="24"/>
              </w:rPr>
              <w:t>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EE68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</w:tr>
      <w:tr w:rsidR="00EE68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 w:rsidRPr="00AB54E1">
              <w:rPr>
                <w:rFonts w:ascii="Times New Roman" w:hAnsi="Times New Roman"/>
                <w:color w:val="000000"/>
                <w:sz w:val="24"/>
              </w:rPr>
              <w:lastRenderedPageBreak/>
              <w:t>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141940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EE68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</w:tr>
      <w:tr w:rsidR="00EE68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Вписанные и описанные четырёхугольники, их признаки и </w:t>
            </w:r>
            <w:r w:rsidRPr="00AB54E1">
              <w:rPr>
                <w:rFonts w:ascii="Times New Roman" w:hAnsi="Times New Roman"/>
                <w:color w:val="000000"/>
                <w:sz w:val="24"/>
              </w:rPr>
              <w:t>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E68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>Применение свой</w:t>
            </w:r>
            <w:proofErr w:type="gramStart"/>
            <w:r w:rsidRPr="00AB54E1">
              <w:rPr>
                <w:rFonts w:ascii="Times New Roman" w:hAnsi="Times New Roman"/>
                <w:color w:val="000000"/>
                <w:sz w:val="24"/>
              </w:rPr>
              <w:t>ств вп</w:t>
            </w:r>
            <w:proofErr w:type="gramEnd"/>
            <w:r w:rsidRPr="00AB54E1">
              <w:rPr>
                <w:rFonts w:ascii="Times New Roman" w:hAnsi="Times New Roman"/>
                <w:color w:val="000000"/>
                <w:sz w:val="24"/>
              </w:rPr>
              <w:t>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</w:tr>
      <w:tr w:rsidR="00EE68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>Применение свой</w:t>
            </w:r>
            <w:proofErr w:type="gramStart"/>
            <w:r w:rsidRPr="00AB54E1">
              <w:rPr>
                <w:rFonts w:ascii="Times New Roman" w:hAnsi="Times New Roman"/>
                <w:color w:val="000000"/>
                <w:sz w:val="24"/>
              </w:rPr>
              <w:t>ств вп</w:t>
            </w:r>
            <w:proofErr w:type="gramEnd"/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исанных и описанных </w:t>
            </w:r>
            <w:r w:rsidRPr="00AB54E1">
              <w:rPr>
                <w:rFonts w:ascii="Times New Roman" w:hAnsi="Times New Roman"/>
                <w:color w:val="000000"/>
                <w:sz w:val="24"/>
              </w:rPr>
              <w:t>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"Углы в окружности. </w:t>
            </w: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четырехугольники"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</w:t>
            </w: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142368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E6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6878" w:rsidRDefault="00EE6878"/>
        </w:tc>
      </w:tr>
    </w:tbl>
    <w:p w:rsidR="00EE6878" w:rsidRDefault="00EE6878">
      <w:pPr>
        <w:sectPr w:rsidR="00EE68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6878" w:rsidRDefault="00B241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EE687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6878" w:rsidRDefault="00EE687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6878" w:rsidRDefault="00EE68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6878" w:rsidRDefault="00EE6878">
            <w:pPr>
              <w:spacing w:after="0"/>
              <w:ind w:left="135"/>
            </w:pPr>
          </w:p>
        </w:tc>
      </w:tr>
      <w:tr w:rsidR="00EE68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878" w:rsidRDefault="00EE68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878" w:rsidRDefault="00EE687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6878" w:rsidRDefault="00EE687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6878" w:rsidRDefault="00EE687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6878" w:rsidRDefault="00EE68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878" w:rsidRDefault="00EE68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878" w:rsidRDefault="00EE6878"/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1424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E68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68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</w:t>
            </w:r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68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</w:tr>
      <w:tr w:rsidR="00EE68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68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E68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Теорема о произведении отрезков хорд, теорема о произведении отрезков секущих, теорема о квадрате </w:t>
            </w:r>
            <w:r w:rsidRPr="00AB54E1">
              <w:rPr>
                <w:rFonts w:ascii="Times New Roman" w:hAnsi="Times New Roman"/>
                <w:color w:val="000000"/>
                <w:sz w:val="24"/>
              </w:rPr>
              <w:t>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1442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1443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144578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"Преобразование подобия. </w:t>
            </w:r>
            <w:r>
              <w:rPr>
                <w:rFonts w:ascii="Times New Roman" w:hAnsi="Times New Roman"/>
                <w:color w:val="000000"/>
                <w:sz w:val="24"/>
              </w:rPr>
              <w:t>Метрические соотношения в окружности"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144960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EE68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</w:tr>
      <w:tr w:rsidR="00EE68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Разложение вектора по двум неколлинеарным </w:t>
            </w:r>
            <w:r w:rsidRPr="00AB54E1">
              <w:rPr>
                <w:rFonts w:ascii="Times New Roman" w:hAnsi="Times New Roman"/>
                <w:color w:val="000000"/>
                <w:sz w:val="24"/>
              </w:rPr>
              <w:t>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Решение задач с помощью </w:t>
            </w:r>
            <w:r w:rsidRPr="00AB54E1">
              <w:rPr>
                <w:rFonts w:ascii="Times New Roman" w:hAnsi="Times New Roman"/>
                <w:color w:val="000000"/>
                <w:sz w:val="24"/>
              </w:rPr>
              <w:lastRenderedPageBreak/>
              <w:t>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E68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EE68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>Декартовы координаты точек</w:t>
            </w: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EE68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>Координаты точек 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146620</w:t>
              </w:r>
            </w:hyperlink>
          </w:p>
        </w:tc>
      </w:tr>
      <w:tr w:rsidR="00EE68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Метод координат при решении </w:t>
            </w:r>
            <w:r w:rsidRPr="00AB54E1">
              <w:rPr>
                <w:rFonts w:ascii="Times New Roman" w:hAnsi="Times New Roman"/>
                <w:color w:val="000000"/>
                <w:sz w:val="24"/>
              </w:rPr>
              <w:t>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</w:tr>
      <w:tr w:rsidR="00EE68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</w:tr>
      <w:tr w:rsidR="00EE68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"Декартовы </w:t>
            </w:r>
            <w:r w:rsidRPr="00AB54E1">
              <w:rPr>
                <w:rFonts w:ascii="Times New Roman" w:hAnsi="Times New Roman"/>
                <w:color w:val="000000"/>
                <w:sz w:val="24"/>
              </w:rPr>
              <w:t>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68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147426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147750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147750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движении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EE68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Параллельный перенос, </w:t>
            </w:r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</w:tr>
      <w:tr w:rsidR="00EE68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E68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"Правильные многоугольники.</w:t>
            </w: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Окружность. Движения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Измерение </w:t>
            </w:r>
            <w:r w:rsidRPr="00AB54E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геометрических величин.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148524</w:t>
              </w:r>
            </w:hyperlink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 w:rsidRPr="00AB54E1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148650</w:t>
              </w:r>
            </w:hyperlink>
          </w:p>
        </w:tc>
      </w:tr>
      <w:tr w:rsidR="00EE68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построения. Углы в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</w:tr>
      <w:tr w:rsidR="00EE68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</w:tr>
      <w:tr w:rsidR="00EE6878" w:rsidRPr="00AB5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4E1">
                <w:rPr>
                  <w:rFonts w:ascii="Times New Roman" w:hAnsi="Times New Roman"/>
                  <w:color w:val="0000FF"/>
                  <w:u w:val="single"/>
                </w:rPr>
                <w:t>148920</w:t>
              </w:r>
            </w:hyperlink>
          </w:p>
        </w:tc>
      </w:tr>
      <w:tr w:rsidR="00EE68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878" w:rsidRDefault="00EE6878">
            <w:pPr>
              <w:spacing w:after="0"/>
              <w:ind w:left="135"/>
            </w:pPr>
          </w:p>
        </w:tc>
      </w:tr>
      <w:tr w:rsidR="00EE6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6878" w:rsidRPr="00AB54E1" w:rsidRDefault="00B241A2">
            <w:pPr>
              <w:spacing w:after="0"/>
              <w:ind w:left="135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 w:rsidRPr="00AB5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878" w:rsidRDefault="00B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6878" w:rsidRDefault="00EE6878"/>
        </w:tc>
      </w:tr>
    </w:tbl>
    <w:p w:rsidR="00EE6878" w:rsidRDefault="00EE6878">
      <w:pPr>
        <w:sectPr w:rsidR="00EE68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6878" w:rsidRDefault="00EE6878">
      <w:pPr>
        <w:sectPr w:rsidR="00EE68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6878" w:rsidRPr="00AB54E1" w:rsidRDefault="00B241A2">
      <w:pPr>
        <w:spacing w:after="0"/>
        <w:ind w:left="120"/>
      </w:pPr>
      <w:bookmarkStart w:id="8" w:name="block-24255978"/>
      <w:bookmarkEnd w:id="7"/>
      <w:r w:rsidRPr="00AB54E1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E6878" w:rsidRPr="00AB54E1" w:rsidRDefault="00B241A2">
      <w:pPr>
        <w:spacing w:after="0" w:line="480" w:lineRule="auto"/>
        <w:ind w:left="120"/>
      </w:pPr>
      <w:r w:rsidRPr="00AB54E1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E6878" w:rsidRPr="00AB54E1" w:rsidRDefault="00B241A2" w:rsidP="00AB54E1">
      <w:pPr>
        <w:spacing w:after="0"/>
        <w:ind w:left="120"/>
        <w:rPr>
          <w:sz w:val="20"/>
        </w:rPr>
      </w:pPr>
      <w:r w:rsidRPr="00AB54E1">
        <w:rPr>
          <w:rFonts w:ascii="Times New Roman" w:hAnsi="Times New Roman"/>
          <w:color w:val="000000"/>
          <w:sz w:val="28"/>
        </w:rPr>
        <w:t>​‌</w:t>
      </w:r>
      <w:r w:rsidRPr="00AB54E1">
        <w:rPr>
          <w:rFonts w:ascii="Times New Roman" w:hAnsi="Times New Roman"/>
          <w:color w:val="000000"/>
          <w:sz w:val="28"/>
        </w:rPr>
        <w:t>‌​</w:t>
      </w:r>
      <w:r w:rsidR="00AB54E1" w:rsidRPr="00AB54E1">
        <w:rPr>
          <w:rFonts w:ascii="Times New Roman" w:hAnsi="Times New Roman"/>
          <w:color w:val="000000"/>
          <w:sz w:val="24"/>
        </w:rPr>
        <w:t xml:space="preserve">Геометрия. </w:t>
      </w:r>
      <w:r w:rsidR="00AB54E1">
        <w:rPr>
          <w:rFonts w:ascii="Times New Roman" w:hAnsi="Times New Roman"/>
          <w:color w:val="000000"/>
          <w:sz w:val="24"/>
        </w:rPr>
        <w:t>7-9</w:t>
      </w:r>
      <w:r w:rsidR="00AB54E1" w:rsidRPr="00AB54E1">
        <w:rPr>
          <w:rFonts w:ascii="Times New Roman" w:hAnsi="Times New Roman"/>
          <w:color w:val="000000"/>
          <w:sz w:val="24"/>
        </w:rPr>
        <w:t xml:space="preserve"> классы. Учебник для общеобразовательных учреждений. / Л.С. Атанасян, В.Ф. Бутузов, С.Б. Кадомцев и др./ </w:t>
      </w:r>
      <w:r w:rsidR="00AB54E1" w:rsidRPr="00AB54E1">
        <w:rPr>
          <w:rFonts w:ascii="Times New Roman" w:hAnsi="Times New Roman"/>
          <w:color w:val="000000"/>
          <w:sz w:val="24"/>
          <w:lang w:val="en-US"/>
        </w:rPr>
        <w:t>М.: Просвещение, 2016.</w:t>
      </w:r>
    </w:p>
    <w:p w:rsidR="00EE6878" w:rsidRPr="00AB54E1" w:rsidRDefault="00B241A2">
      <w:pPr>
        <w:spacing w:after="0" w:line="480" w:lineRule="auto"/>
        <w:ind w:left="120"/>
      </w:pPr>
      <w:r w:rsidRPr="00AB54E1">
        <w:rPr>
          <w:rFonts w:ascii="Times New Roman" w:hAnsi="Times New Roman"/>
          <w:color w:val="000000"/>
          <w:sz w:val="28"/>
        </w:rPr>
        <w:t>​‌‌</w:t>
      </w:r>
    </w:p>
    <w:p w:rsidR="00EE6878" w:rsidRPr="00AB54E1" w:rsidRDefault="00B241A2">
      <w:pPr>
        <w:spacing w:after="0"/>
        <w:ind w:left="120"/>
      </w:pPr>
      <w:r w:rsidRPr="00AB54E1">
        <w:rPr>
          <w:rFonts w:ascii="Times New Roman" w:hAnsi="Times New Roman"/>
          <w:color w:val="000000"/>
          <w:sz w:val="28"/>
        </w:rPr>
        <w:t>​</w:t>
      </w:r>
    </w:p>
    <w:p w:rsidR="00EE6878" w:rsidRPr="00AB54E1" w:rsidRDefault="00B241A2">
      <w:pPr>
        <w:spacing w:after="0" w:line="480" w:lineRule="auto"/>
        <w:ind w:left="120"/>
      </w:pPr>
      <w:r w:rsidRPr="00AB54E1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B54E1" w:rsidRPr="005E4BB0" w:rsidRDefault="00B241A2" w:rsidP="00AB54E1">
      <w:pPr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AB54E1">
        <w:rPr>
          <w:rFonts w:ascii="Times New Roman" w:hAnsi="Times New Roman"/>
          <w:color w:val="000000"/>
          <w:sz w:val="28"/>
        </w:rPr>
        <w:t>​‌‌​</w:t>
      </w:r>
      <w:r w:rsidR="00AB54E1" w:rsidRPr="00AB54E1">
        <w:rPr>
          <w:rFonts w:ascii="Times New Roman" w:hAnsi="Times New Roman" w:cs="Times New Roman"/>
          <w:color w:val="000000"/>
          <w:sz w:val="24"/>
        </w:rPr>
        <w:t xml:space="preserve"> </w:t>
      </w:r>
      <w:r w:rsidR="00AB54E1" w:rsidRPr="00AB54E1">
        <w:rPr>
          <w:rFonts w:ascii="Times New Roman" w:hAnsi="Times New Roman" w:cs="Times New Roman"/>
          <w:color w:val="000000"/>
          <w:sz w:val="24"/>
        </w:rPr>
        <w:t xml:space="preserve">Зив Б. Г., Мейлер В. М. Задачи по геометрии. </w:t>
      </w:r>
      <w:r w:rsidR="00AB54E1" w:rsidRPr="005E4BB0">
        <w:rPr>
          <w:rFonts w:ascii="Times New Roman" w:hAnsi="Times New Roman" w:cs="Times New Roman"/>
          <w:color w:val="000000"/>
          <w:sz w:val="24"/>
        </w:rPr>
        <w:t>7-11 классы. - Москва. Просвещение. 2003.</w:t>
      </w:r>
    </w:p>
    <w:p w:rsidR="00AB54E1" w:rsidRPr="005E4BB0" w:rsidRDefault="00AB54E1" w:rsidP="00AB54E1">
      <w:pPr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AB54E1">
        <w:rPr>
          <w:rFonts w:ascii="Times New Roman" w:hAnsi="Times New Roman" w:cs="Times New Roman"/>
          <w:color w:val="000000"/>
          <w:sz w:val="24"/>
        </w:rPr>
        <w:t xml:space="preserve">Ю. А. Глазков, И. И. Юдина, В. Ф. Бутузов Геометрия: Рабочая тетрадь. </w:t>
      </w:r>
      <w:r>
        <w:rPr>
          <w:rFonts w:ascii="Times New Roman" w:hAnsi="Times New Roman" w:cs="Times New Roman"/>
          <w:color w:val="000000"/>
          <w:sz w:val="24"/>
        </w:rPr>
        <w:t>8</w:t>
      </w:r>
      <w:r w:rsidRPr="005E4BB0">
        <w:rPr>
          <w:rFonts w:ascii="Times New Roman" w:hAnsi="Times New Roman" w:cs="Times New Roman"/>
          <w:color w:val="000000"/>
          <w:sz w:val="24"/>
        </w:rPr>
        <w:t xml:space="preserve"> класс: пособие для учащихся общеобразовательных учреждений. - </w:t>
      </w:r>
      <w:proofErr w:type="gramStart"/>
      <w:r w:rsidRPr="005E4BB0">
        <w:rPr>
          <w:rFonts w:ascii="Times New Roman" w:hAnsi="Times New Roman" w:cs="Times New Roman"/>
          <w:color w:val="000000"/>
          <w:sz w:val="24"/>
        </w:rPr>
        <w:t>М.:</w:t>
      </w:r>
      <w:proofErr w:type="gramEnd"/>
      <w:r w:rsidRPr="005E4BB0">
        <w:rPr>
          <w:rFonts w:ascii="Times New Roman" w:hAnsi="Times New Roman" w:cs="Times New Roman"/>
          <w:color w:val="000000"/>
          <w:sz w:val="24"/>
        </w:rPr>
        <w:t xml:space="preserve"> Просвещение, 2010.</w:t>
      </w:r>
    </w:p>
    <w:p w:rsidR="00AB54E1" w:rsidRPr="00AB54E1" w:rsidRDefault="00AB54E1" w:rsidP="00AB54E1">
      <w:pPr>
        <w:numPr>
          <w:ilvl w:val="0"/>
          <w:numId w:val="7"/>
        </w:numPr>
        <w:spacing w:after="0"/>
        <w:rPr>
          <w:rFonts w:ascii="Times New Roman" w:hAnsi="Times New Roman"/>
          <w:color w:val="000000"/>
          <w:sz w:val="24"/>
          <w:lang w:val="en-US"/>
        </w:rPr>
      </w:pPr>
      <w:r w:rsidRPr="00AB54E1">
        <w:rPr>
          <w:rFonts w:ascii="Times New Roman" w:hAnsi="Times New Roman" w:cs="Times New Roman"/>
          <w:color w:val="000000"/>
          <w:sz w:val="24"/>
        </w:rPr>
        <w:t xml:space="preserve">Ю. А. Глазков, И. И. Юдина, В. Ф. Бутузов Геометрия: Рабочая тетрадь. </w:t>
      </w:r>
      <w:r>
        <w:rPr>
          <w:rFonts w:ascii="Times New Roman" w:hAnsi="Times New Roman" w:cs="Times New Roman"/>
          <w:color w:val="000000"/>
          <w:sz w:val="24"/>
        </w:rPr>
        <w:t>9</w:t>
      </w:r>
      <w:r w:rsidRPr="005E4BB0">
        <w:rPr>
          <w:rFonts w:ascii="Times New Roman" w:hAnsi="Times New Roman" w:cs="Times New Roman"/>
          <w:color w:val="000000"/>
          <w:sz w:val="24"/>
        </w:rPr>
        <w:t xml:space="preserve"> класс: пособие для учащихся общеобразовательных</w:t>
      </w:r>
      <w:r w:rsidRPr="005E4BB0">
        <w:rPr>
          <w:rFonts w:ascii="Times New Roman" w:hAnsi="Times New Roman"/>
          <w:color w:val="000000"/>
          <w:sz w:val="24"/>
        </w:rPr>
        <w:t xml:space="preserve"> учреждений. - М.: Просвещение, 2010 </w:t>
      </w:r>
    </w:p>
    <w:p w:rsidR="00AB54E1" w:rsidRPr="00AB54E1" w:rsidRDefault="00AB54E1" w:rsidP="00AB54E1">
      <w:pPr>
        <w:numPr>
          <w:ilvl w:val="0"/>
          <w:numId w:val="7"/>
        </w:numPr>
        <w:spacing w:after="0"/>
        <w:rPr>
          <w:rFonts w:ascii="Times New Roman" w:hAnsi="Times New Roman"/>
          <w:color w:val="000000"/>
          <w:sz w:val="24"/>
        </w:rPr>
      </w:pPr>
      <w:r w:rsidRPr="00AB54E1">
        <w:rPr>
          <w:rFonts w:ascii="Times New Roman" w:hAnsi="Times New Roman" w:cs="Times New Roman"/>
          <w:color w:val="000000"/>
          <w:sz w:val="24"/>
        </w:rPr>
        <w:t xml:space="preserve">Ю. А. Глазков, И. И. Юдина, В. Ф. Бутузов Геометрия: Рабочая тетрадь. </w:t>
      </w:r>
      <w:r>
        <w:rPr>
          <w:rFonts w:ascii="Times New Roman" w:hAnsi="Times New Roman" w:cs="Times New Roman"/>
          <w:color w:val="000000"/>
          <w:sz w:val="24"/>
        </w:rPr>
        <w:t>7</w:t>
      </w:r>
      <w:r w:rsidRPr="005E4BB0">
        <w:rPr>
          <w:rFonts w:ascii="Times New Roman" w:hAnsi="Times New Roman" w:cs="Times New Roman"/>
          <w:color w:val="000000"/>
          <w:sz w:val="24"/>
        </w:rPr>
        <w:t xml:space="preserve"> класс: пособие для учащихся общеобразовательных</w:t>
      </w:r>
      <w:r w:rsidRPr="005E4BB0">
        <w:rPr>
          <w:rFonts w:ascii="Times New Roman" w:hAnsi="Times New Roman"/>
          <w:color w:val="000000"/>
          <w:sz w:val="24"/>
        </w:rPr>
        <w:t xml:space="preserve"> учреждений. - М.: Просвещение, 2010 </w:t>
      </w:r>
    </w:p>
    <w:p w:rsidR="00EE6878" w:rsidRPr="00AB54E1" w:rsidRDefault="00EE6878">
      <w:pPr>
        <w:spacing w:after="0" w:line="480" w:lineRule="auto"/>
        <w:ind w:left="120"/>
      </w:pPr>
    </w:p>
    <w:p w:rsidR="00EE6878" w:rsidRPr="00AB54E1" w:rsidRDefault="00EE6878">
      <w:pPr>
        <w:spacing w:after="0"/>
        <w:ind w:left="120"/>
      </w:pPr>
    </w:p>
    <w:p w:rsidR="00EE6878" w:rsidRPr="00AB54E1" w:rsidRDefault="00B241A2">
      <w:pPr>
        <w:spacing w:after="0" w:line="480" w:lineRule="auto"/>
        <w:ind w:left="120"/>
      </w:pPr>
      <w:r w:rsidRPr="00AB54E1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</w:t>
      </w:r>
      <w:bookmarkStart w:id="9" w:name="_GoBack"/>
      <w:bookmarkEnd w:id="9"/>
      <w:r w:rsidRPr="00AB54E1">
        <w:rPr>
          <w:rFonts w:ascii="Times New Roman" w:hAnsi="Times New Roman"/>
          <w:b/>
          <w:color w:val="000000"/>
          <w:sz w:val="28"/>
        </w:rPr>
        <w:t xml:space="preserve"> ИНТЕРНЕТ</w:t>
      </w:r>
    </w:p>
    <w:p w:rsidR="00EE6878" w:rsidRDefault="00B241A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E6878" w:rsidRDefault="00EE6878">
      <w:pPr>
        <w:sectPr w:rsidR="00EE6878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B241A2" w:rsidRDefault="00B241A2"/>
    <w:sectPr w:rsidR="00B241A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43AC"/>
    <w:multiLevelType w:val="multilevel"/>
    <w:tmpl w:val="B18E0A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5E0D5C"/>
    <w:multiLevelType w:val="multilevel"/>
    <w:tmpl w:val="5ED6A84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5321B4"/>
    <w:multiLevelType w:val="multilevel"/>
    <w:tmpl w:val="5DB0A22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C26CB0"/>
    <w:multiLevelType w:val="multilevel"/>
    <w:tmpl w:val="B3728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FB7331"/>
    <w:multiLevelType w:val="multilevel"/>
    <w:tmpl w:val="D7A8D91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1F505C"/>
    <w:multiLevelType w:val="multilevel"/>
    <w:tmpl w:val="2C4E20F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C227E3"/>
    <w:multiLevelType w:val="multilevel"/>
    <w:tmpl w:val="AED46AB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878"/>
    <w:rsid w:val="00AB54E1"/>
    <w:rsid w:val="00B241A2"/>
    <w:rsid w:val="00EE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5c0" TargetMode="External"/><Relationship Id="rId117" Type="http://schemas.openxmlformats.org/officeDocument/2006/relationships/hyperlink" Target="https://m.edsoo.ru/8a1424b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ef64" TargetMode="External"/><Relationship Id="rId47" Type="http://schemas.openxmlformats.org/officeDocument/2006/relationships/hyperlink" Target="https://m.edsoo.ru/8866fa5e" TargetMode="External"/><Relationship Id="rId63" Type="http://schemas.openxmlformats.org/officeDocument/2006/relationships/hyperlink" Target="https://m.edsoo.ru/88671ca0" TargetMode="External"/><Relationship Id="rId68" Type="http://schemas.openxmlformats.org/officeDocument/2006/relationships/hyperlink" Target="https://m.edsoo.ru/8867252e" TargetMode="External"/><Relationship Id="rId84" Type="http://schemas.openxmlformats.org/officeDocument/2006/relationships/hyperlink" Target="https://m.edsoo.ru/8867400e" TargetMode="External"/><Relationship Id="rId89" Type="http://schemas.openxmlformats.org/officeDocument/2006/relationships/hyperlink" Target="https://m.edsoo.ru/88674a22" TargetMode="External"/><Relationship Id="rId112" Type="http://schemas.openxmlformats.org/officeDocument/2006/relationships/hyperlink" Target="https://m.edsoo.ru/8a141c88" TargetMode="External"/><Relationship Id="rId133" Type="http://schemas.openxmlformats.org/officeDocument/2006/relationships/hyperlink" Target="https://m.edsoo.ru/8a143f06" TargetMode="External"/><Relationship Id="rId138" Type="http://schemas.openxmlformats.org/officeDocument/2006/relationships/hyperlink" Target="https://m.edsoo.ru/8a144a8c" TargetMode="External"/><Relationship Id="rId154" Type="http://schemas.openxmlformats.org/officeDocument/2006/relationships/hyperlink" Target="https://m.edsoo.ru/8a147426" TargetMode="External"/><Relationship Id="rId159" Type="http://schemas.openxmlformats.org/officeDocument/2006/relationships/hyperlink" Target="https://m.edsoo.ru/8a147f16" TargetMode="External"/><Relationship Id="rId16" Type="http://schemas.openxmlformats.org/officeDocument/2006/relationships/hyperlink" Target="https://m.edsoo.ru/7f417e18" TargetMode="External"/><Relationship Id="rId107" Type="http://schemas.openxmlformats.org/officeDocument/2006/relationships/hyperlink" Target="https://m.edsoo.ru/8a140f86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01e" TargetMode="External"/><Relationship Id="rId37" Type="http://schemas.openxmlformats.org/officeDocument/2006/relationships/hyperlink" Target="https://m.edsoo.ru/8866d880" TargetMode="External"/><Relationship Id="rId53" Type="http://schemas.openxmlformats.org/officeDocument/2006/relationships/hyperlink" Target="https://m.edsoo.ru/88670a62" TargetMode="External"/><Relationship Id="rId58" Type="http://schemas.openxmlformats.org/officeDocument/2006/relationships/hyperlink" Target="https://m.edsoo.ru/886715b6" TargetMode="External"/><Relationship Id="rId74" Type="http://schemas.openxmlformats.org/officeDocument/2006/relationships/hyperlink" Target="https://m.edsoo.ru/88672e0c" TargetMode="External"/><Relationship Id="rId79" Type="http://schemas.openxmlformats.org/officeDocument/2006/relationships/hyperlink" Target="https://m.edsoo.ru/88673794" TargetMode="External"/><Relationship Id="rId102" Type="http://schemas.openxmlformats.org/officeDocument/2006/relationships/hyperlink" Target="https://m.edsoo.ru/88675f44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ab0" TargetMode="External"/><Relationship Id="rId144" Type="http://schemas.openxmlformats.org/officeDocument/2006/relationships/hyperlink" Target="https://m.edsoo.ru/8a1458c4" TargetMode="External"/><Relationship Id="rId149" Type="http://schemas.openxmlformats.org/officeDocument/2006/relationships/hyperlink" Target="https://m.edsoo.ru/8a146e0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8675288" TargetMode="External"/><Relationship Id="rId95" Type="http://schemas.openxmlformats.org/officeDocument/2006/relationships/hyperlink" Target="https://m.edsoo.ru/88675684" TargetMode="External"/><Relationship Id="rId160" Type="http://schemas.openxmlformats.org/officeDocument/2006/relationships/hyperlink" Target="https://m.edsoo.ru/8a1480e2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7be" TargetMode="External"/><Relationship Id="rId43" Type="http://schemas.openxmlformats.org/officeDocument/2006/relationships/hyperlink" Target="https://m.edsoo.ru/8866f086" TargetMode="External"/><Relationship Id="rId48" Type="http://schemas.openxmlformats.org/officeDocument/2006/relationships/hyperlink" Target="https://m.edsoo.ru/8866fe6e" TargetMode="External"/><Relationship Id="rId64" Type="http://schemas.openxmlformats.org/officeDocument/2006/relationships/hyperlink" Target="https://m.edsoo.ru/88671dea" TargetMode="External"/><Relationship Id="rId69" Type="http://schemas.openxmlformats.org/officeDocument/2006/relationships/hyperlink" Target="https://m.edsoo.ru/88672858" TargetMode="External"/><Relationship Id="rId113" Type="http://schemas.openxmlformats.org/officeDocument/2006/relationships/hyperlink" Target="https://m.edsoo.ru/8a141ddc" TargetMode="External"/><Relationship Id="rId118" Type="http://schemas.openxmlformats.org/officeDocument/2006/relationships/hyperlink" Target="https://m.edsoo.ru/8a14336c" TargetMode="External"/><Relationship Id="rId134" Type="http://schemas.openxmlformats.org/officeDocument/2006/relationships/hyperlink" Target="https://m.edsoo.ru/8a1443fc" TargetMode="External"/><Relationship Id="rId139" Type="http://schemas.openxmlformats.org/officeDocument/2006/relationships/hyperlink" Target="https://m.edsoo.ru/8a144d52" TargetMode="External"/><Relationship Id="rId80" Type="http://schemas.openxmlformats.org/officeDocument/2006/relationships/hyperlink" Target="https://m.edsoo.ru/886738fc" TargetMode="External"/><Relationship Id="rId85" Type="http://schemas.openxmlformats.org/officeDocument/2006/relationships/hyperlink" Target="https://m.edsoo.ru/8867445a" TargetMode="External"/><Relationship Id="rId150" Type="http://schemas.openxmlformats.org/officeDocument/2006/relationships/hyperlink" Target="https://m.edsoo.ru/8a146fda" TargetMode="External"/><Relationship Id="rId155" Type="http://schemas.openxmlformats.org/officeDocument/2006/relationships/hyperlink" Target="https://m.edsoo.ru/8a147750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88e" TargetMode="External"/><Relationship Id="rId38" Type="http://schemas.openxmlformats.org/officeDocument/2006/relationships/hyperlink" Target="https://m.edsoo.ru/8866e26c" TargetMode="External"/><Relationship Id="rId59" Type="http://schemas.openxmlformats.org/officeDocument/2006/relationships/hyperlink" Target="https://m.edsoo.ru/886716ec" TargetMode="External"/><Relationship Id="rId103" Type="http://schemas.openxmlformats.org/officeDocument/2006/relationships/hyperlink" Target="https://m.edsoo.ru/8a1407e8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3de4" TargetMode="External"/><Relationship Id="rId54" Type="http://schemas.openxmlformats.org/officeDocument/2006/relationships/hyperlink" Target="https://m.edsoo.ru/8867103e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f38" TargetMode="External"/><Relationship Id="rId91" Type="http://schemas.openxmlformats.org/officeDocument/2006/relationships/hyperlink" Target="https://m.edsoo.ru/8867542c" TargetMode="External"/><Relationship Id="rId96" Type="http://schemas.openxmlformats.org/officeDocument/2006/relationships/hyperlink" Target="https://m.edsoo.ru/88674f90" TargetMode="External"/><Relationship Id="rId140" Type="http://schemas.openxmlformats.org/officeDocument/2006/relationships/hyperlink" Target="https://m.edsoo.ru/8a144fbe" TargetMode="External"/><Relationship Id="rId145" Type="http://schemas.openxmlformats.org/officeDocument/2006/relationships/hyperlink" Target="https://m.edsoo.ru/8a145b08" TargetMode="External"/><Relationship Id="rId161" Type="http://schemas.openxmlformats.org/officeDocument/2006/relationships/hyperlink" Target="https://m.edsoo.ru/8a1485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7f41a12c" TargetMode="External"/><Relationship Id="rId28" Type="http://schemas.openxmlformats.org/officeDocument/2006/relationships/hyperlink" Target="https://m.edsoo.ru/8866c3ea" TargetMode="External"/><Relationship Id="rId36" Type="http://schemas.openxmlformats.org/officeDocument/2006/relationships/hyperlink" Target="https://m.edsoo.ru/8866d880" TargetMode="External"/><Relationship Id="rId49" Type="http://schemas.openxmlformats.org/officeDocument/2006/relationships/hyperlink" Target="https://m.edsoo.ru/88670800" TargetMode="External"/><Relationship Id="rId57" Type="http://schemas.openxmlformats.org/officeDocument/2006/relationships/hyperlink" Target="https://m.edsoo.ru/88671462" TargetMode="External"/><Relationship Id="rId106" Type="http://schemas.openxmlformats.org/officeDocument/2006/relationships/hyperlink" Target="https://m.edsoo.ru/8a141b34" TargetMode="External"/><Relationship Id="rId114" Type="http://schemas.openxmlformats.org/officeDocument/2006/relationships/hyperlink" Target="https://m.edsoo.ru/8a141efe" TargetMode="External"/><Relationship Id="rId119" Type="http://schemas.openxmlformats.org/officeDocument/2006/relationships/hyperlink" Target="https://m.edsoo.ru/8a142d5e" TargetMode="External"/><Relationship Id="rId127" Type="http://schemas.openxmlformats.org/officeDocument/2006/relationships/hyperlink" Target="https://m.edsoo.ru/8a14392a" TargetMode="External"/><Relationship Id="rId10" Type="http://schemas.openxmlformats.org/officeDocument/2006/relationships/hyperlink" Target="https://m.edsoo.ru/7f415e2e" TargetMode="External"/><Relationship Id="rId31" Type="http://schemas.openxmlformats.org/officeDocument/2006/relationships/hyperlink" Target="https://m.edsoo.ru/8866d34e" TargetMode="External"/><Relationship Id="rId44" Type="http://schemas.openxmlformats.org/officeDocument/2006/relationships/hyperlink" Target="https://m.edsoo.ru/8866f3b0" TargetMode="External"/><Relationship Id="rId52" Type="http://schemas.openxmlformats.org/officeDocument/2006/relationships/hyperlink" Target="https://m.edsoo.ru/88670508" TargetMode="External"/><Relationship Id="rId60" Type="http://schemas.openxmlformats.org/officeDocument/2006/relationships/hyperlink" Target="https://m.edsoo.ru/886719bc" TargetMode="External"/><Relationship Id="rId65" Type="http://schemas.openxmlformats.org/officeDocument/2006/relationships/hyperlink" Target="https://m.edsoo.ru/88671f20" TargetMode="External"/><Relationship Id="rId73" Type="http://schemas.openxmlformats.org/officeDocument/2006/relationships/hyperlink" Target="https://m.edsoo.ru/8867337a" TargetMode="External"/><Relationship Id="rId78" Type="http://schemas.openxmlformats.org/officeDocument/2006/relationships/hyperlink" Target="https://m.edsoo.ru/88673794" TargetMode="External"/><Relationship Id="rId81" Type="http://schemas.openxmlformats.org/officeDocument/2006/relationships/hyperlink" Target="https://m.edsoo.ru/88673a78" TargetMode="External"/><Relationship Id="rId86" Type="http://schemas.openxmlformats.org/officeDocument/2006/relationships/hyperlink" Target="https://m.edsoo.ru/886745fe" TargetMode="External"/><Relationship Id="rId94" Type="http://schemas.openxmlformats.org/officeDocument/2006/relationships/hyperlink" Target="https://m.edsoo.ru/88675558" TargetMode="External"/><Relationship Id="rId99" Type="http://schemas.openxmlformats.org/officeDocument/2006/relationships/hyperlink" Target="https://m.edsoo.ru/88675918" TargetMode="External"/><Relationship Id="rId101" Type="http://schemas.openxmlformats.org/officeDocument/2006/relationships/hyperlink" Target="https://m.edsoo.ru/88675d32" TargetMode="External"/><Relationship Id="rId122" Type="http://schemas.openxmlformats.org/officeDocument/2006/relationships/hyperlink" Target="https://m.edsoo.ru/8a142ac0" TargetMode="External"/><Relationship Id="rId130" Type="http://schemas.openxmlformats.org/officeDocument/2006/relationships/hyperlink" Target="https://m.edsoo.ru/8a14406e" TargetMode="External"/><Relationship Id="rId135" Type="http://schemas.openxmlformats.org/officeDocument/2006/relationships/hyperlink" Target="https://m.edsoo.ru/8a144578" TargetMode="External"/><Relationship Id="rId143" Type="http://schemas.openxmlformats.org/officeDocument/2006/relationships/hyperlink" Target="https://m.edsoo.ru/8a144c3a" TargetMode="External"/><Relationship Id="rId148" Type="http://schemas.openxmlformats.org/officeDocument/2006/relationships/hyperlink" Target="https://m.edsoo.ru/8a146620" TargetMode="External"/><Relationship Id="rId151" Type="http://schemas.openxmlformats.org/officeDocument/2006/relationships/hyperlink" Target="https://m.edsoo.ru/8a1472c8" TargetMode="External"/><Relationship Id="rId156" Type="http://schemas.openxmlformats.org/officeDocument/2006/relationships/hyperlink" Target="https://m.edsoo.ru/8a147750" TargetMode="External"/><Relationship Id="rId16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3a2" TargetMode="External"/><Relationship Id="rId109" Type="http://schemas.openxmlformats.org/officeDocument/2006/relationships/hyperlink" Target="https://m.edsoo.ru/8a1416d4" TargetMode="External"/><Relationship Id="rId34" Type="http://schemas.openxmlformats.org/officeDocument/2006/relationships/hyperlink" Target="https://m.edsoo.ru/8866e9ec" TargetMode="External"/><Relationship Id="rId50" Type="http://schemas.openxmlformats.org/officeDocument/2006/relationships/hyperlink" Target="https://m.edsoo.ru/88670e9a" TargetMode="External"/><Relationship Id="rId55" Type="http://schemas.openxmlformats.org/officeDocument/2006/relationships/hyperlink" Target="https://m.edsoo.ru/88671188" TargetMode="External"/><Relationship Id="rId76" Type="http://schemas.openxmlformats.org/officeDocument/2006/relationships/hyperlink" Target="https://m.edsoo.ru/88672358" TargetMode="External"/><Relationship Id="rId97" Type="http://schemas.openxmlformats.org/officeDocument/2006/relationships/hyperlink" Target="https://m.edsoo.ru/8867579c" TargetMode="External"/><Relationship Id="rId104" Type="http://schemas.openxmlformats.org/officeDocument/2006/relationships/hyperlink" Target="https://m.edsoo.ru/8a1415b2" TargetMode="External"/><Relationship Id="rId120" Type="http://schemas.openxmlformats.org/officeDocument/2006/relationships/hyperlink" Target="https://m.edsoo.ru/8a142e8a" TargetMode="External"/><Relationship Id="rId125" Type="http://schemas.openxmlformats.org/officeDocument/2006/relationships/hyperlink" Target="https://m.edsoo.ru/8a142ac0" TargetMode="External"/><Relationship Id="rId141" Type="http://schemas.openxmlformats.org/officeDocument/2006/relationships/hyperlink" Target="https://m.edsoo.ru/8a14539c" TargetMode="External"/><Relationship Id="rId146" Type="http://schemas.openxmlformats.org/officeDocument/2006/relationships/hyperlink" Target="https://m.edsoo.ru/8a145c48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b14" TargetMode="External"/><Relationship Id="rId92" Type="http://schemas.openxmlformats.org/officeDocument/2006/relationships/hyperlink" Target="https://m.edsoo.ru/88674e78" TargetMode="External"/><Relationship Id="rId162" Type="http://schemas.openxmlformats.org/officeDocument/2006/relationships/hyperlink" Target="https://m.edsoo.ru/8a1486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ce80" TargetMode="External"/><Relationship Id="rId24" Type="http://schemas.openxmlformats.org/officeDocument/2006/relationships/hyperlink" Target="https://m.edsoo.ru/8866b724" TargetMode="External"/><Relationship Id="rId40" Type="http://schemas.openxmlformats.org/officeDocument/2006/relationships/hyperlink" Target="https://m.edsoo.ru/8866eb22" TargetMode="External"/><Relationship Id="rId45" Type="http://schemas.openxmlformats.org/officeDocument/2006/relationships/hyperlink" Target="https://m.edsoo.ru/8866f630" TargetMode="External"/><Relationship Id="rId66" Type="http://schemas.openxmlformats.org/officeDocument/2006/relationships/hyperlink" Target="https://m.edsoo.ru/8867209c" TargetMode="External"/><Relationship Id="rId87" Type="http://schemas.openxmlformats.org/officeDocument/2006/relationships/hyperlink" Target="https://m.edsoo.ru/88674860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368" TargetMode="External"/><Relationship Id="rId131" Type="http://schemas.openxmlformats.org/officeDocument/2006/relationships/hyperlink" Target="https://m.edsoo.ru/8a1441a4" TargetMode="External"/><Relationship Id="rId136" Type="http://schemas.openxmlformats.org/officeDocument/2006/relationships/hyperlink" Target="https://m.edsoo.ru/8a1447a8" TargetMode="External"/><Relationship Id="rId157" Type="http://schemas.openxmlformats.org/officeDocument/2006/relationships/hyperlink" Target="https://m.edsoo.ru/8a147c82" TargetMode="External"/><Relationship Id="rId61" Type="http://schemas.openxmlformats.org/officeDocument/2006/relationships/hyperlink" Target="https://m.edsoo.ru/88671af2" TargetMode="External"/><Relationship Id="rId82" Type="http://schemas.openxmlformats.org/officeDocument/2006/relationships/hyperlink" Target="https://m.edsoo.ru/88673bae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1fa" TargetMode="External"/><Relationship Id="rId35" Type="http://schemas.openxmlformats.org/officeDocument/2006/relationships/hyperlink" Target="https://m.edsoo.ru/8866d6fa" TargetMode="External"/><Relationship Id="rId56" Type="http://schemas.openxmlformats.org/officeDocument/2006/relationships/hyperlink" Target="https://m.edsoo.ru/886712d2" TargetMode="External"/><Relationship Id="rId77" Type="http://schemas.openxmlformats.org/officeDocument/2006/relationships/hyperlink" Target="https://m.edsoo.ru/88673064" TargetMode="External"/><Relationship Id="rId100" Type="http://schemas.openxmlformats.org/officeDocument/2006/relationships/hyperlink" Target="https://m.edsoo.ru/88675abc" TargetMode="External"/><Relationship Id="rId105" Type="http://schemas.openxmlformats.org/officeDocument/2006/relationships/hyperlink" Target="https://m.edsoo.ru/8a141940" TargetMode="External"/><Relationship Id="rId126" Type="http://schemas.openxmlformats.org/officeDocument/2006/relationships/hyperlink" Target="https://m.edsoo.ru/8a142c3c" TargetMode="External"/><Relationship Id="rId147" Type="http://schemas.openxmlformats.org/officeDocument/2006/relationships/hyperlink" Target="https://m.edsoo.ru/8a14635a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13e" TargetMode="External"/><Relationship Id="rId72" Type="http://schemas.openxmlformats.org/officeDocument/2006/relationships/hyperlink" Target="https://m.edsoo.ru/88672c9a" TargetMode="External"/><Relationship Id="rId93" Type="http://schemas.openxmlformats.org/officeDocument/2006/relationships/hyperlink" Target="https://m.edsoo.ru/8867473e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30b0" TargetMode="External"/><Relationship Id="rId142" Type="http://schemas.openxmlformats.org/officeDocument/2006/relationships/hyperlink" Target="https://m.edsoo.ru/8a14550e" TargetMode="External"/><Relationship Id="rId163" Type="http://schemas.openxmlformats.org/officeDocument/2006/relationships/hyperlink" Target="https://m.edsoo.ru/8a14892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8866cb6a" TargetMode="External"/><Relationship Id="rId46" Type="http://schemas.openxmlformats.org/officeDocument/2006/relationships/hyperlink" Target="https://m.edsoo.ru/8866f8ba" TargetMode="External"/><Relationship Id="rId67" Type="http://schemas.openxmlformats.org/officeDocument/2006/relationships/hyperlink" Target="https://m.edsoo.ru/88672358" TargetMode="External"/><Relationship Id="rId116" Type="http://schemas.openxmlformats.org/officeDocument/2006/relationships/hyperlink" Target="https://m.edsoo.ru/8a1420ac" TargetMode="External"/><Relationship Id="rId137" Type="http://schemas.openxmlformats.org/officeDocument/2006/relationships/hyperlink" Target="https://m.edsoo.ru/8a144960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cbc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3d52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0a8" TargetMode="External"/><Relationship Id="rId132" Type="http://schemas.openxmlformats.org/officeDocument/2006/relationships/hyperlink" Target="https://m.edsoo.ru/8a1442da" TargetMode="External"/><Relationship Id="rId153" Type="http://schemas.openxmlformats.org/officeDocument/2006/relationships/hyperlink" Target="https://m.edsoo.ru/8a1471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7357</Words>
  <Characters>41935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Патимат</cp:lastModifiedBy>
  <cp:revision>2</cp:revision>
  <dcterms:created xsi:type="dcterms:W3CDTF">2023-10-12T17:04:00Z</dcterms:created>
  <dcterms:modified xsi:type="dcterms:W3CDTF">2023-10-12T17:04:00Z</dcterms:modified>
</cp:coreProperties>
</file>